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71DF" w14:textId="77777777" w:rsidR="00AF4AD8" w:rsidRDefault="00AF4AD8" w:rsidP="00AF4AD8">
      <w:pPr>
        <w:pStyle w:val="Cm"/>
        <w:rPr>
          <w:rFonts w:ascii="Calibri" w:hAnsi="Calibri" w:cs="Calibri"/>
          <w:color w:val="1F497D"/>
          <w:sz w:val="120"/>
          <w:szCs w:val="120"/>
        </w:rPr>
      </w:pPr>
    </w:p>
    <w:p w14:paraId="40416EEC" w14:textId="77777777" w:rsidR="00AF4AD8" w:rsidRPr="00323F2E" w:rsidRDefault="00AF4AD8" w:rsidP="00AF4AD8">
      <w:pPr>
        <w:pStyle w:val="Cm"/>
        <w:rPr>
          <w:rFonts w:ascii="Calibri" w:hAnsi="Calibri" w:cs="Calibri"/>
          <w:color w:val="1F497D"/>
          <w:sz w:val="120"/>
          <w:szCs w:val="120"/>
        </w:rPr>
      </w:pPr>
      <w:r>
        <w:rPr>
          <w:rFonts w:ascii="Calibri" w:hAnsi="Calibri" w:cs="Calibri"/>
          <w:color w:val="1F497D"/>
          <w:sz w:val="120"/>
          <w:szCs w:val="120"/>
        </w:rPr>
        <w:t>Adatkezelési tájékoztató</w:t>
      </w:r>
    </w:p>
    <w:p w14:paraId="294937B1" w14:textId="77777777" w:rsidR="00AF4AD8" w:rsidRPr="00323F2E" w:rsidRDefault="00AF4AD8" w:rsidP="00AF4AD8">
      <w:pPr>
        <w:pStyle w:val="Alcm"/>
        <w:rPr>
          <w:rFonts w:ascii="Calibri" w:hAnsi="Calibri" w:cs="Calibri"/>
        </w:rPr>
      </w:pPr>
    </w:p>
    <w:p w14:paraId="78EA409D" w14:textId="77777777" w:rsidR="00AF4AD8" w:rsidRPr="00323F2E" w:rsidRDefault="00AF4AD8" w:rsidP="00AF4AD8">
      <w:pPr>
        <w:pStyle w:val="Alcm"/>
        <w:rPr>
          <w:rFonts w:ascii="Calibri" w:hAnsi="Calibri" w:cs="Calibri"/>
        </w:rPr>
      </w:pPr>
    </w:p>
    <w:p w14:paraId="4DBDB388" w14:textId="77777777" w:rsidR="00AF4AD8" w:rsidRPr="00323F2E" w:rsidRDefault="00AF4AD8" w:rsidP="00AF4AD8">
      <w:pPr>
        <w:pStyle w:val="Szvegtrzs"/>
        <w:rPr>
          <w:rFonts w:ascii="Calibri" w:hAnsi="Calibri" w:cs="Calibri"/>
        </w:rPr>
      </w:pPr>
    </w:p>
    <w:p w14:paraId="019D42D9" w14:textId="77777777" w:rsidR="00AF4AD8" w:rsidRPr="00323F2E" w:rsidRDefault="00AF4AD8" w:rsidP="00AF4AD8">
      <w:pPr>
        <w:pStyle w:val="Szvegtrzs"/>
        <w:rPr>
          <w:rFonts w:ascii="Calibri" w:hAnsi="Calibri" w:cs="Calibri"/>
        </w:rPr>
      </w:pPr>
    </w:p>
    <w:p w14:paraId="091A3B87" w14:textId="28D406B8" w:rsidR="00AF4AD8" w:rsidRPr="00323F2E" w:rsidRDefault="00AF4AD8" w:rsidP="00AF4AD8">
      <w:pPr>
        <w:pStyle w:val="Cm"/>
        <w:rPr>
          <w:rFonts w:ascii="Calibri" w:hAnsi="Calibri" w:cs="Calibri"/>
          <w:smallCaps/>
          <w:color w:val="00B0F0"/>
          <w:sz w:val="56"/>
          <w:szCs w:val="56"/>
        </w:rPr>
      </w:pPr>
      <w:proofErr w:type="spellStart"/>
      <w:r>
        <w:rPr>
          <w:rFonts w:ascii="Calibri" w:hAnsi="Calibri" w:cs="Calibri"/>
          <w:smallCaps/>
          <w:color w:val="00B0F0"/>
          <w:sz w:val="56"/>
          <w:szCs w:val="56"/>
        </w:rPr>
        <w:t>Innopod</w:t>
      </w:r>
      <w:proofErr w:type="spellEnd"/>
      <w:r>
        <w:rPr>
          <w:rFonts w:ascii="Calibri" w:hAnsi="Calibri" w:cs="Calibri"/>
          <w:smallCaps/>
          <w:color w:val="00B0F0"/>
          <w:sz w:val="56"/>
          <w:szCs w:val="56"/>
        </w:rPr>
        <w:t xml:space="preserve"> </w:t>
      </w:r>
      <w:r w:rsidR="004408E1">
        <w:rPr>
          <w:rFonts w:ascii="Calibri" w:hAnsi="Calibri" w:cs="Calibri"/>
          <w:smallCaps/>
          <w:color w:val="00B0F0"/>
          <w:sz w:val="56"/>
          <w:szCs w:val="56"/>
        </w:rPr>
        <w:t>Akadémia</w:t>
      </w:r>
      <w:r>
        <w:rPr>
          <w:rFonts w:ascii="Calibri" w:hAnsi="Calibri" w:cs="Calibri"/>
          <w:smallCaps/>
          <w:color w:val="00B0F0"/>
          <w:sz w:val="56"/>
          <w:szCs w:val="56"/>
        </w:rPr>
        <w:t xml:space="preserve"> Kft.</w:t>
      </w:r>
    </w:p>
    <w:p w14:paraId="4E6A6277" w14:textId="77777777" w:rsidR="00AF4AD8" w:rsidRPr="00323F2E" w:rsidRDefault="00AF4AD8" w:rsidP="00AF4AD8">
      <w:pPr>
        <w:pStyle w:val="Szvegtrzs"/>
        <w:rPr>
          <w:rFonts w:ascii="Calibri" w:hAnsi="Calibri" w:cs="Calibri"/>
        </w:rPr>
      </w:pPr>
    </w:p>
    <w:p w14:paraId="62504BF4" w14:textId="77777777" w:rsidR="0089400D" w:rsidRDefault="0089400D" w:rsidP="0089400D">
      <w:pPr>
        <w:jc w:val="center"/>
      </w:pPr>
      <w:r>
        <w:t>1116 Budapest, Fehérvári út 108-112.</w:t>
      </w:r>
    </w:p>
    <w:p w14:paraId="3D7EB432" w14:textId="1837CD6E" w:rsidR="0089400D" w:rsidRDefault="0089400D" w:rsidP="0089400D">
      <w:pPr>
        <w:jc w:val="center"/>
      </w:pPr>
      <w:r>
        <w:t xml:space="preserve">Adószám: </w:t>
      </w:r>
      <w:r w:rsidR="004408E1">
        <w:t>27279748</w:t>
      </w:r>
      <w:r>
        <w:t>-2-43</w:t>
      </w:r>
    </w:p>
    <w:p w14:paraId="40D3B2DD" w14:textId="77777777" w:rsidR="00BA6A5B" w:rsidRDefault="00BA6A5B" w:rsidP="0089400D">
      <w:pPr>
        <w:jc w:val="center"/>
      </w:pPr>
    </w:p>
    <w:p w14:paraId="148193D1" w14:textId="77777777" w:rsidR="00BA6A5B" w:rsidRDefault="00BA6A5B" w:rsidP="0089400D">
      <w:pPr>
        <w:jc w:val="center"/>
      </w:pPr>
    </w:p>
    <w:p w14:paraId="4A106FFF" w14:textId="77777777" w:rsidR="00AF4AD8" w:rsidRDefault="00AF4AD8" w:rsidP="0089400D">
      <w:pPr>
        <w:jc w:val="center"/>
      </w:pPr>
    </w:p>
    <w:p w14:paraId="73A576E1" w14:textId="77777777" w:rsidR="00AF4AD8" w:rsidRDefault="00AF4AD8" w:rsidP="0089400D">
      <w:pPr>
        <w:jc w:val="center"/>
      </w:pPr>
    </w:p>
    <w:p w14:paraId="2DCE8F80" w14:textId="77777777" w:rsidR="00AF4AD8" w:rsidRDefault="00AF4AD8" w:rsidP="0089400D">
      <w:pPr>
        <w:jc w:val="center"/>
      </w:pPr>
    </w:p>
    <w:p w14:paraId="6863DB6B" w14:textId="77777777" w:rsidR="00AF4AD8" w:rsidRDefault="00AF4AD8" w:rsidP="0089400D">
      <w:pPr>
        <w:jc w:val="center"/>
      </w:pPr>
    </w:p>
    <w:p w14:paraId="59E5815E" w14:textId="77777777" w:rsidR="00AF4AD8" w:rsidRDefault="00AF4AD8" w:rsidP="0089400D">
      <w:pPr>
        <w:jc w:val="center"/>
      </w:pPr>
    </w:p>
    <w:p w14:paraId="54A0E9C2" w14:textId="5B2FD603" w:rsidR="00AD5B0F" w:rsidRDefault="00BA6A5B" w:rsidP="0089400D">
      <w:pPr>
        <w:jc w:val="center"/>
      </w:pPr>
      <w:r>
        <w:t>20</w:t>
      </w:r>
      <w:r w:rsidR="004408E1">
        <w:t>20</w:t>
      </w:r>
      <w:r>
        <w:t xml:space="preserve">. </w:t>
      </w:r>
      <w:r w:rsidR="004408E1">
        <w:t>január</w:t>
      </w:r>
      <w:r>
        <w:t xml:space="preserve"> </w:t>
      </w:r>
      <w:r w:rsidR="004408E1">
        <w:t>1</w:t>
      </w:r>
      <w:r>
        <w:t>.</w:t>
      </w:r>
    </w:p>
    <w:p w14:paraId="3C34A5EC" w14:textId="77777777" w:rsidR="0089400D" w:rsidRDefault="0089400D">
      <w:r>
        <w:br w:type="page"/>
      </w:r>
    </w:p>
    <w:sdt>
      <w:sdtPr>
        <w:rPr>
          <w:rFonts w:asciiTheme="minorHAnsi" w:eastAsiaTheme="minorHAnsi" w:hAnsiTheme="minorHAnsi" w:cstheme="minorBidi"/>
          <w:color w:val="auto"/>
          <w:sz w:val="22"/>
          <w:szCs w:val="22"/>
          <w:lang w:eastAsia="en-US"/>
        </w:rPr>
        <w:id w:val="-442701157"/>
        <w:docPartObj>
          <w:docPartGallery w:val="Table of Contents"/>
          <w:docPartUnique/>
        </w:docPartObj>
      </w:sdtPr>
      <w:sdtEndPr>
        <w:rPr>
          <w:b/>
          <w:bCs/>
        </w:rPr>
      </w:sdtEndPr>
      <w:sdtContent>
        <w:p w14:paraId="4ACE1E88" w14:textId="77777777" w:rsidR="00AF4AD8" w:rsidRPr="00AF4AD8" w:rsidRDefault="00AF4AD8">
          <w:pPr>
            <w:pStyle w:val="Tartalomjegyzkcmsora"/>
            <w:rPr>
              <w:b/>
            </w:rPr>
          </w:pPr>
          <w:r w:rsidRPr="00AF4AD8">
            <w:rPr>
              <w:b/>
            </w:rPr>
            <w:t>Tartalom</w:t>
          </w:r>
        </w:p>
        <w:p w14:paraId="60763267" w14:textId="77777777" w:rsidR="00AF4AD8" w:rsidRDefault="00AF4AD8" w:rsidP="00AF4AD8">
          <w:pPr>
            <w:rPr>
              <w:lang w:eastAsia="hu-HU"/>
            </w:rPr>
          </w:pPr>
        </w:p>
        <w:p w14:paraId="317881F2" w14:textId="77777777" w:rsidR="00DC1FF4" w:rsidRDefault="00AF4AD8">
          <w:pPr>
            <w:pStyle w:val="TJ1"/>
            <w:tabs>
              <w:tab w:val="left" w:pos="440"/>
              <w:tab w:val="right" w:leader="dot" w:pos="9062"/>
            </w:tabs>
            <w:rPr>
              <w:rFonts w:eastAsiaTheme="minorEastAsia"/>
              <w:noProof/>
              <w:lang w:eastAsia="hu-HU"/>
            </w:rPr>
          </w:pPr>
          <w:r>
            <w:fldChar w:fldCharType="begin"/>
          </w:r>
          <w:r>
            <w:instrText xml:space="preserve"> TOC \o "1-3" \h \z \u </w:instrText>
          </w:r>
          <w:r>
            <w:fldChar w:fldCharType="separate"/>
          </w:r>
          <w:hyperlink w:anchor="_Toc515292219" w:history="1">
            <w:r w:rsidR="00DC1FF4" w:rsidRPr="00D33FC4">
              <w:rPr>
                <w:rStyle w:val="Hiperhivatkozs"/>
                <w:b/>
                <w:noProof/>
              </w:rPr>
              <w:t>1.</w:t>
            </w:r>
            <w:r w:rsidR="00DC1FF4">
              <w:rPr>
                <w:rFonts w:eastAsiaTheme="minorEastAsia"/>
                <w:noProof/>
                <w:lang w:eastAsia="hu-HU"/>
              </w:rPr>
              <w:tab/>
            </w:r>
            <w:r w:rsidR="00DC1FF4" w:rsidRPr="00D33FC4">
              <w:rPr>
                <w:rStyle w:val="Hiperhivatkozs"/>
                <w:b/>
                <w:noProof/>
              </w:rPr>
              <w:t>BEVEZETŐ RÉSZ</w:t>
            </w:r>
            <w:r w:rsidR="00DC1FF4">
              <w:rPr>
                <w:noProof/>
                <w:webHidden/>
              </w:rPr>
              <w:tab/>
            </w:r>
            <w:r w:rsidR="00DC1FF4">
              <w:rPr>
                <w:noProof/>
                <w:webHidden/>
              </w:rPr>
              <w:fldChar w:fldCharType="begin"/>
            </w:r>
            <w:r w:rsidR="00DC1FF4">
              <w:rPr>
                <w:noProof/>
                <w:webHidden/>
              </w:rPr>
              <w:instrText xml:space="preserve"> PAGEREF _Toc515292219 \h </w:instrText>
            </w:r>
            <w:r w:rsidR="00DC1FF4">
              <w:rPr>
                <w:noProof/>
                <w:webHidden/>
              </w:rPr>
            </w:r>
            <w:r w:rsidR="00DC1FF4">
              <w:rPr>
                <w:noProof/>
                <w:webHidden/>
              </w:rPr>
              <w:fldChar w:fldCharType="separate"/>
            </w:r>
            <w:r w:rsidR="003F6177">
              <w:rPr>
                <w:noProof/>
                <w:webHidden/>
              </w:rPr>
              <w:t>3</w:t>
            </w:r>
            <w:r w:rsidR="00DC1FF4">
              <w:rPr>
                <w:noProof/>
                <w:webHidden/>
              </w:rPr>
              <w:fldChar w:fldCharType="end"/>
            </w:r>
          </w:hyperlink>
        </w:p>
        <w:p w14:paraId="771DE34C" w14:textId="77777777" w:rsidR="00DC1FF4" w:rsidRDefault="000D17EA">
          <w:pPr>
            <w:pStyle w:val="TJ1"/>
            <w:tabs>
              <w:tab w:val="left" w:pos="440"/>
              <w:tab w:val="right" w:leader="dot" w:pos="9062"/>
            </w:tabs>
            <w:rPr>
              <w:rFonts w:eastAsiaTheme="minorEastAsia"/>
              <w:noProof/>
              <w:lang w:eastAsia="hu-HU"/>
            </w:rPr>
          </w:pPr>
          <w:hyperlink w:anchor="_Toc515292220" w:history="1">
            <w:r w:rsidR="00DC1FF4" w:rsidRPr="00D33FC4">
              <w:rPr>
                <w:rStyle w:val="Hiperhivatkozs"/>
                <w:b/>
                <w:noProof/>
              </w:rPr>
              <w:t>2.</w:t>
            </w:r>
            <w:r w:rsidR="00DC1FF4">
              <w:rPr>
                <w:rFonts w:eastAsiaTheme="minorEastAsia"/>
                <w:noProof/>
                <w:lang w:eastAsia="hu-HU"/>
              </w:rPr>
              <w:tab/>
            </w:r>
            <w:r w:rsidR="00DC1FF4" w:rsidRPr="00D33FC4">
              <w:rPr>
                <w:rStyle w:val="Hiperhivatkozs"/>
                <w:b/>
                <w:noProof/>
              </w:rPr>
              <w:t>AZ ADATKEZELÉS CÉLJA ÉS JOGCÍME</w:t>
            </w:r>
            <w:r w:rsidR="00DC1FF4">
              <w:rPr>
                <w:noProof/>
                <w:webHidden/>
              </w:rPr>
              <w:tab/>
            </w:r>
            <w:r w:rsidR="00DC1FF4">
              <w:rPr>
                <w:noProof/>
                <w:webHidden/>
              </w:rPr>
              <w:fldChar w:fldCharType="begin"/>
            </w:r>
            <w:r w:rsidR="00DC1FF4">
              <w:rPr>
                <w:noProof/>
                <w:webHidden/>
              </w:rPr>
              <w:instrText xml:space="preserve"> PAGEREF _Toc515292220 \h </w:instrText>
            </w:r>
            <w:r w:rsidR="00DC1FF4">
              <w:rPr>
                <w:noProof/>
                <w:webHidden/>
              </w:rPr>
            </w:r>
            <w:r w:rsidR="00DC1FF4">
              <w:rPr>
                <w:noProof/>
                <w:webHidden/>
              </w:rPr>
              <w:fldChar w:fldCharType="separate"/>
            </w:r>
            <w:r w:rsidR="003F6177">
              <w:rPr>
                <w:noProof/>
                <w:webHidden/>
              </w:rPr>
              <w:t>3</w:t>
            </w:r>
            <w:r w:rsidR="00DC1FF4">
              <w:rPr>
                <w:noProof/>
                <w:webHidden/>
              </w:rPr>
              <w:fldChar w:fldCharType="end"/>
            </w:r>
          </w:hyperlink>
        </w:p>
        <w:p w14:paraId="50A5D843" w14:textId="77777777" w:rsidR="00DC1FF4" w:rsidRDefault="000D17EA">
          <w:pPr>
            <w:pStyle w:val="TJ1"/>
            <w:tabs>
              <w:tab w:val="left" w:pos="440"/>
              <w:tab w:val="right" w:leader="dot" w:pos="9062"/>
            </w:tabs>
            <w:rPr>
              <w:rFonts w:eastAsiaTheme="minorEastAsia"/>
              <w:noProof/>
              <w:lang w:eastAsia="hu-HU"/>
            </w:rPr>
          </w:pPr>
          <w:hyperlink w:anchor="_Toc515292221" w:history="1">
            <w:r w:rsidR="00DC1FF4" w:rsidRPr="00D33FC4">
              <w:rPr>
                <w:rStyle w:val="Hiperhivatkozs"/>
                <w:b/>
                <w:noProof/>
              </w:rPr>
              <w:t>3.</w:t>
            </w:r>
            <w:r w:rsidR="00DC1FF4">
              <w:rPr>
                <w:rFonts w:eastAsiaTheme="minorEastAsia"/>
                <w:noProof/>
                <w:lang w:eastAsia="hu-HU"/>
              </w:rPr>
              <w:tab/>
            </w:r>
            <w:r w:rsidR="00DC1FF4" w:rsidRPr="00D33FC4">
              <w:rPr>
                <w:rStyle w:val="Hiperhivatkozs"/>
                <w:b/>
                <w:noProof/>
              </w:rPr>
              <w:t>ÜGYFÉL ADATKEZELÉSEK</w:t>
            </w:r>
            <w:r w:rsidR="00DC1FF4">
              <w:rPr>
                <w:noProof/>
                <w:webHidden/>
              </w:rPr>
              <w:tab/>
            </w:r>
            <w:r w:rsidR="00DC1FF4">
              <w:rPr>
                <w:noProof/>
                <w:webHidden/>
              </w:rPr>
              <w:fldChar w:fldCharType="begin"/>
            </w:r>
            <w:r w:rsidR="00DC1FF4">
              <w:rPr>
                <w:noProof/>
                <w:webHidden/>
              </w:rPr>
              <w:instrText xml:space="preserve"> PAGEREF _Toc515292221 \h </w:instrText>
            </w:r>
            <w:r w:rsidR="00DC1FF4">
              <w:rPr>
                <w:noProof/>
                <w:webHidden/>
              </w:rPr>
            </w:r>
            <w:r w:rsidR="00DC1FF4">
              <w:rPr>
                <w:noProof/>
                <w:webHidden/>
              </w:rPr>
              <w:fldChar w:fldCharType="separate"/>
            </w:r>
            <w:r w:rsidR="003F6177">
              <w:rPr>
                <w:noProof/>
                <w:webHidden/>
              </w:rPr>
              <w:t>4</w:t>
            </w:r>
            <w:r w:rsidR="00DC1FF4">
              <w:rPr>
                <w:noProof/>
                <w:webHidden/>
              </w:rPr>
              <w:fldChar w:fldCharType="end"/>
            </w:r>
          </w:hyperlink>
        </w:p>
        <w:p w14:paraId="056673B6" w14:textId="77777777" w:rsidR="00DC1FF4" w:rsidRDefault="000D17EA">
          <w:pPr>
            <w:pStyle w:val="TJ2"/>
            <w:tabs>
              <w:tab w:val="left" w:pos="660"/>
              <w:tab w:val="right" w:leader="dot" w:pos="9062"/>
            </w:tabs>
            <w:rPr>
              <w:rFonts w:eastAsiaTheme="minorEastAsia"/>
              <w:noProof/>
              <w:lang w:eastAsia="hu-HU"/>
            </w:rPr>
          </w:pPr>
          <w:hyperlink w:anchor="_Toc515292222" w:history="1">
            <w:r w:rsidR="00DC1FF4" w:rsidRPr="00D33FC4">
              <w:rPr>
                <w:rStyle w:val="Hiperhivatkozs"/>
                <w:b/>
                <w:noProof/>
              </w:rPr>
              <w:t>1.</w:t>
            </w:r>
            <w:r w:rsidR="00DC1FF4">
              <w:rPr>
                <w:rFonts w:eastAsiaTheme="minorEastAsia"/>
                <w:noProof/>
                <w:lang w:eastAsia="hu-HU"/>
              </w:rPr>
              <w:tab/>
            </w:r>
            <w:r w:rsidR="00DC1FF4" w:rsidRPr="00D33FC4">
              <w:rPr>
                <w:rStyle w:val="Hiperhivatkozs"/>
                <w:b/>
                <w:noProof/>
              </w:rPr>
              <w:t>SZEMÉLYES ADATOK KÖRE</w:t>
            </w:r>
            <w:r w:rsidR="00DC1FF4">
              <w:rPr>
                <w:noProof/>
                <w:webHidden/>
              </w:rPr>
              <w:tab/>
            </w:r>
            <w:r w:rsidR="00DC1FF4">
              <w:rPr>
                <w:noProof/>
                <w:webHidden/>
              </w:rPr>
              <w:fldChar w:fldCharType="begin"/>
            </w:r>
            <w:r w:rsidR="00DC1FF4">
              <w:rPr>
                <w:noProof/>
                <w:webHidden/>
              </w:rPr>
              <w:instrText xml:space="preserve"> PAGEREF _Toc515292222 \h </w:instrText>
            </w:r>
            <w:r w:rsidR="00DC1FF4">
              <w:rPr>
                <w:noProof/>
                <w:webHidden/>
              </w:rPr>
            </w:r>
            <w:r w:rsidR="00DC1FF4">
              <w:rPr>
                <w:noProof/>
                <w:webHidden/>
              </w:rPr>
              <w:fldChar w:fldCharType="separate"/>
            </w:r>
            <w:r w:rsidR="003F6177">
              <w:rPr>
                <w:noProof/>
                <w:webHidden/>
              </w:rPr>
              <w:t>4</w:t>
            </w:r>
            <w:r w:rsidR="00DC1FF4">
              <w:rPr>
                <w:noProof/>
                <w:webHidden/>
              </w:rPr>
              <w:fldChar w:fldCharType="end"/>
            </w:r>
          </w:hyperlink>
        </w:p>
        <w:p w14:paraId="4671B9C6" w14:textId="77777777" w:rsidR="00DC1FF4" w:rsidRDefault="000D17EA">
          <w:pPr>
            <w:pStyle w:val="TJ2"/>
            <w:tabs>
              <w:tab w:val="left" w:pos="660"/>
              <w:tab w:val="right" w:leader="dot" w:pos="9062"/>
            </w:tabs>
            <w:rPr>
              <w:rFonts w:eastAsiaTheme="minorEastAsia"/>
              <w:noProof/>
              <w:lang w:eastAsia="hu-HU"/>
            </w:rPr>
          </w:pPr>
          <w:hyperlink w:anchor="_Toc515292223" w:history="1">
            <w:r w:rsidR="00DC1FF4" w:rsidRPr="00D33FC4">
              <w:rPr>
                <w:rStyle w:val="Hiperhivatkozs"/>
                <w:b/>
                <w:noProof/>
              </w:rPr>
              <w:t>2.</w:t>
            </w:r>
            <w:r w:rsidR="00DC1FF4">
              <w:rPr>
                <w:rFonts w:eastAsiaTheme="minorEastAsia"/>
                <w:noProof/>
                <w:lang w:eastAsia="hu-HU"/>
              </w:rPr>
              <w:tab/>
            </w:r>
            <w:r w:rsidR="00DC1FF4" w:rsidRPr="00D33FC4">
              <w:rPr>
                <w:rStyle w:val="Hiperhivatkozs"/>
                <w:b/>
                <w:noProof/>
              </w:rPr>
              <w:t>FKTV SZERINTI KÉPZÉSEK</w:t>
            </w:r>
            <w:r w:rsidR="00DC1FF4">
              <w:rPr>
                <w:noProof/>
                <w:webHidden/>
              </w:rPr>
              <w:tab/>
            </w:r>
            <w:r w:rsidR="00DC1FF4">
              <w:rPr>
                <w:noProof/>
                <w:webHidden/>
              </w:rPr>
              <w:fldChar w:fldCharType="begin"/>
            </w:r>
            <w:r w:rsidR="00DC1FF4">
              <w:rPr>
                <w:noProof/>
                <w:webHidden/>
              </w:rPr>
              <w:instrText xml:space="preserve"> PAGEREF _Toc515292223 \h </w:instrText>
            </w:r>
            <w:r w:rsidR="00DC1FF4">
              <w:rPr>
                <w:noProof/>
                <w:webHidden/>
              </w:rPr>
            </w:r>
            <w:r w:rsidR="00DC1FF4">
              <w:rPr>
                <w:noProof/>
                <w:webHidden/>
              </w:rPr>
              <w:fldChar w:fldCharType="separate"/>
            </w:r>
            <w:r w:rsidR="003F6177">
              <w:rPr>
                <w:noProof/>
                <w:webHidden/>
              </w:rPr>
              <w:t>4</w:t>
            </w:r>
            <w:r w:rsidR="00DC1FF4">
              <w:rPr>
                <w:noProof/>
                <w:webHidden/>
              </w:rPr>
              <w:fldChar w:fldCharType="end"/>
            </w:r>
          </w:hyperlink>
        </w:p>
        <w:p w14:paraId="13F0C4AA" w14:textId="77777777" w:rsidR="00DC1FF4" w:rsidRDefault="000D17EA">
          <w:pPr>
            <w:pStyle w:val="TJ2"/>
            <w:tabs>
              <w:tab w:val="left" w:pos="660"/>
              <w:tab w:val="right" w:leader="dot" w:pos="9062"/>
            </w:tabs>
            <w:rPr>
              <w:rFonts w:eastAsiaTheme="minorEastAsia"/>
              <w:noProof/>
              <w:lang w:eastAsia="hu-HU"/>
            </w:rPr>
          </w:pPr>
          <w:hyperlink w:anchor="_Toc515292224" w:history="1">
            <w:r w:rsidR="00DC1FF4" w:rsidRPr="00D33FC4">
              <w:rPr>
                <w:rStyle w:val="Hiperhivatkozs"/>
                <w:b/>
                <w:noProof/>
              </w:rPr>
              <w:t>3.</w:t>
            </w:r>
            <w:r w:rsidR="00DC1FF4">
              <w:rPr>
                <w:rFonts w:eastAsiaTheme="minorEastAsia"/>
                <w:noProof/>
                <w:lang w:eastAsia="hu-HU"/>
              </w:rPr>
              <w:tab/>
            </w:r>
            <w:r w:rsidR="00DC1FF4" w:rsidRPr="00D33FC4">
              <w:rPr>
                <w:rStyle w:val="Hiperhivatkozs"/>
                <w:b/>
                <w:noProof/>
              </w:rPr>
              <w:t>TELEFONBESZÉLGETÉSEK RÖGZÍTÉSE</w:t>
            </w:r>
            <w:r w:rsidR="00DC1FF4">
              <w:rPr>
                <w:noProof/>
                <w:webHidden/>
              </w:rPr>
              <w:tab/>
            </w:r>
            <w:r w:rsidR="00DC1FF4">
              <w:rPr>
                <w:noProof/>
                <w:webHidden/>
              </w:rPr>
              <w:fldChar w:fldCharType="begin"/>
            </w:r>
            <w:r w:rsidR="00DC1FF4">
              <w:rPr>
                <w:noProof/>
                <w:webHidden/>
              </w:rPr>
              <w:instrText xml:space="preserve"> PAGEREF _Toc515292224 \h </w:instrText>
            </w:r>
            <w:r w:rsidR="00DC1FF4">
              <w:rPr>
                <w:noProof/>
                <w:webHidden/>
              </w:rPr>
            </w:r>
            <w:r w:rsidR="00DC1FF4">
              <w:rPr>
                <w:noProof/>
                <w:webHidden/>
              </w:rPr>
              <w:fldChar w:fldCharType="separate"/>
            </w:r>
            <w:r w:rsidR="003F6177">
              <w:rPr>
                <w:noProof/>
                <w:webHidden/>
              </w:rPr>
              <w:t>5</w:t>
            </w:r>
            <w:r w:rsidR="00DC1FF4">
              <w:rPr>
                <w:noProof/>
                <w:webHidden/>
              </w:rPr>
              <w:fldChar w:fldCharType="end"/>
            </w:r>
          </w:hyperlink>
        </w:p>
        <w:p w14:paraId="16B5582C" w14:textId="77777777" w:rsidR="00DC1FF4" w:rsidRDefault="000D17EA">
          <w:pPr>
            <w:pStyle w:val="TJ2"/>
            <w:tabs>
              <w:tab w:val="left" w:pos="660"/>
              <w:tab w:val="right" w:leader="dot" w:pos="9062"/>
            </w:tabs>
            <w:rPr>
              <w:rFonts w:eastAsiaTheme="minorEastAsia"/>
              <w:noProof/>
              <w:lang w:eastAsia="hu-HU"/>
            </w:rPr>
          </w:pPr>
          <w:hyperlink w:anchor="_Toc515292225" w:history="1">
            <w:r w:rsidR="00DC1FF4" w:rsidRPr="00D33FC4">
              <w:rPr>
                <w:rStyle w:val="Hiperhivatkozs"/>
                <w:b/>
                <w:noProof/>
              </w:rPr>
              <w:t>4.</w:t>
            </w:r>
            <w:r w:rsidR="00DC1FF4">
              <w:rPr>
                <w:rFonts w:eastAsiaTheme="minorEastAsia"/>
                <w:noProof/>
                <w:lang w:eastAsia="hu-HU"/>
              </w:rPr>
              <w:tab/>
            </w:r>
            <w:r w:rsidR="00DC1FF4" w:rsidRPr="00D33FC4">
              <w:rPr>
                <w:rStyle w:val="Hiperhivatkozs"/>
                <w:b/>
                <w:noProof/>
              </w:rPr>
              <w:t>A WWW. INNOPOD.HU SZERVER NAPLÓZÁSA</w:t>
            </w:r>
            <w:r w:rsidR="00DC1FF4">
              <w:rPr>
                <w:noProof/>
                <w:webHidden/>
              </w:rPr>
              <w:tab/>
            </w:r>
            <w:r w:rsidR="00DC1FF4">
              <w:rPr>
                <w:noProof/>
                <w:webHidden/>
              </w:rPr>
              <w:fldChar w:fldCharType="begin"/>
            </w:r>
            <w:r w:rsidR="00DC1FF4">
              <w:rPr>
                <w:noProof/>
                <w:webHidden/>
              </w:rPr>
              <w:instrText xml:space="preserve"> PAGEREF _Toc515292225 \h </w:instrText>
            </w:r>
            <w:r w:rsidR="00DC1FF4">
              <w:rPr>
                <w:noProof/>
                <w:webHidden/>
              </w:rPr>
            </w:r>
            <w:r w:rsidR="00DC1FF4">
              <w:rPr>
                <w:noProof/>
                <w:webHidden/>
              </w:rPr>
              <w:fldChar w:fldCharType="separate"/>
            </w:r>
            <w:r w:rsidR="003F6177">
              <w:rPr>
                <w:noProof/>
                <w:webHidden/>
              </w:rPr>
              <w:t>5</w:t>
            </w:r>
            <w:r w:rsidR="00DC1FF4">
              <w:rPr>
                <w:noProof/>
                <w:webHidden/>
              </w:rPr>
              <w:fldChar w:fldCharType="end"/>
            </w:r>
          </w:hyperlink>
        </w:p>
        <w:p w14:paraId="46043C1E" w14:textId="77777777" w:rsidR="00DC1FF4" w:rsidRDefault="000D17EA">
          <w:pPr>
            <w:pStyle w:val="TJ2"/>
            <w:tabs>
              <w:tab w:val="left" w:pos="660"/>
              <w:tab w:val="right" w:leader="dot" w:pos="9062"/>
            </w:tabs>
            <w:rPr>
              <w:rFonts w:eastAsiaTheme="minorEastAsia"/>
              <w:noProof/>
              <w:lang w:eastAsia="hu-HU"/>
            </w:rPr>
          </w:pPr>
          <w:hyperlink w:anchor="_Toc515292226" w:history="1">
            <w:r w:rsidR="00DC1FF4" w:rsidRPr="00D33FC4">
              <w:rPr>
                <w:rStyle w:val="Hiperhivatkozs"/>
                <w:b/>
                <w:noProof/>
              </w:rPr>
              <w:t>5.</w:t>
            </w:r>
            <w:r w:rsidR="00DC1FF4">
              <w:rPr>
                <w:rFonts w:eastAsiaTheme="minorEastAsia"/>
                <w:noProof/>
                <w:lang w:eastAsia="hu-HU"/>
              </w:rPr>
              <w:tab/>
            </w:r>
            <w:r w:rsidR="00DC1FF4" w:rsidRPr="00D33FC4">
              <w:rPr>
                <w:rStyle w:val="Hiperhivatkozs"/>
                <w:b/>
                <w:noProof/>
              </w:rPr>
              <w:t>A WWW.INNOPOD.HU HONLAP COOKIE KEZELÉSE</w:t>
            </w:r>
            <w:r w:rsidR="00DC1FF4">
              <w:rPr>
                <w:noProof/>
                <w:webHidden/>
              </w:rPr>
              <w:tab/>
            </w:r>
            <w:r w:rsidR="00DC1FF4">
              <w:rPr>
                <w:noProof/>
                <w:webHidden/>
              </w:rPr>
              <w:fldChar w:fldCharType="begin"/>
            </w:r>
            <w:r w:rsidR="00DC1FF4">
              <w:rPr>
                <w:noProof/>
                <w:webHidden/>
              </w:rPr>
              <w:instrText xml:space="preserve"> PAGEREF _Toc515292226 \h </w:instrText>
            </w:r>
            <w:r w:rsidR="00DC1FF4">
              <w:rPr>
                <w:noProof/>
                <w:webHidden/>
              </w:rPr>
            </w:r>
            <w:r w:rsidR="00DC1FF4">
              <w:rPr>
                <w:noProof/>
                <w:webHidden/>
              </w:rPr>
              <w:fldChar w:fldCharType="separate"/>
            </w:r>
            <w:r w:rsidR="003F6177">
              <w:rPr>
                <w:noProof/>
                <w:webHidden/>
              </w:rPr>
              <w:t>6</w:t>
            </w:r>
            <w:r w:rsidR="00DC1FF4">
              <w:rPr>
                <w:noProof/>
                <w:webHidden/>
              </w:rPr>
              <w:fldChar w:fldCharType="end"/>
            </w:r>
          </w:hyperlink>
        </w:p>
        <w:p w14:paraId="2B832437" w14:textId="12D069A1" w:rsidR="00DC1FF4" w:rsidRDefault="000D17EA">
          <w:pPr>
            <w:pStyle w:val="TJ2"/>
            <w:tabs>
              <w:tab w:val="left" w:pos="660"/>
              <w:tab w:val="right" w:leader="dot" w:pos="9062"/>
            </w:tabs>
            <w:rPr>
              <w:rFonts w:eastAsiaTheme="minorEastAsia"/>
              <w:noProof/>
              <w:lang w:eastAsia="hu-HU"/>
            </w:rPr>
          </w:pPr>
          <w:hyperlink w:anchor="_Toc515292227" w:history="1">
            <w:r w:rsidR="00DC1FF4" w:rsidRPr="00D33FC4">
              <w:rPr>
                <w:rStyle w:val="Hiperhivatkozs"/>
                <w:b/>
                <w:noProof/>
              </w:rPr>
              <w:t>6.</w:t>
            </w:r>
            <w:r w:rsidR="00DC1FF4">
              <w:rPr>
                <w:rFonts w:eastAsiaTheme="minorEastAsia"/>
                <w:noProof/>
                <w:lang w:eastAsia="hu-HU"/>
              </w:rPr>
              <w:tab/>
            </w:r>
            <w:r w:rsidR="00DC1FF4" w:rsidRPr="00D33FC4">
              <w:rPr>
                <w:rStyle w:val="Hiperhivatkozs"/>
                <w:b/>
                <w:noProof/>
              </w:rPr>
              <w:t xml:space="preserve">AZ INNOPOD </w:t>
            </w:r>
            <w:r w:rsidR="004408E1">
              <w:rPr>
                <w:rStyle w:val="Hiperhivatkozs"/>
                <w:b/>
                <w:noProof/>
              </w:rPr>
              <w:t>AKADÉMIA</w:t>
            </w:r>
            <w:r w:rsidR="00DC1FF4" w:rsidRPr="00D33FC4">
              <w:rPr>
                <w:rStyle w:val="Hiperhivatkozs"/>
                <w:b/>
                <w:noProof/>
              </w:rPr>
              <w:t xml:space="preserve"> KFT. ÜGYFÉL LEVELEZÉSE</w:t>
            </w:r>
            <w:r w:rsidR="00DC1FF4">
              <w:rPr>
                <w:noProof/>
                <w:webHidden/>
              </w:rPr>
              <w:tab/>
            </w:r>
            <w:r w:rsidR="00DC1FF4">
              <w:rPr>
                <w:noProof/>
                <w:webHidden/>
              </w:rPr>
              <w:fldChar w:fldCharType="begin"/>
            </w:r>
            <w:r w:rsidR="00DC1FF4">
              <w:rPr>
                <w:noProof/>
                <w:webHidden/>
              </w:rPr>
              <w:instrText xml:space="preserve"> PAGEREF _Toc515292227 \h </w:instrText>
            </w:r>
            <w:r w:rsidR="00DC1FF4">
              <w:rPr>
                <w:noProof/>
                <w:webHidden/>
              </w:rPr>
            </w:r>
            <w:r w:rsidR="00DC1FF4">
              <w:rPr>
                <w:noProof/>
                <w:webHidden/>
              </w:rPr>
              <w:fldChar w:fldCharType="separate"/>
            </w:r>
            <w:r w:rsidR="003F6177">
              <w:rPr>
                <w:noProof/>
                <w:webHidden/>
              </w:rPr>
              <w:t>7</w:t>
            </w:r>
            <w:r w:rsidR="00DC1FF4">
              <w:rPr>
                <w:noProof/>
                <w:webHidden/>
              </w:rPr>
              <w:fldChar w:fldCharType="end"/>
            </w:r>
          </w:hyperlink>
        </w:p>
        <w:p w14:paraId="6111193C" w14:textId="77777777" w:rsidR="00DC1FF4" w:rsidRDefault="000D17EA">
          <w:pPr>
            <w:pStyle w:val="TJ2"/>
            <w:tabs>
              <w:tab w:val="left" w:pos="660"/>
              <w:tab w:val="right" w:leader="dot" w:pos="9062"/>
            </w:tabs>
            <w:rPr>
              <w:rFonts w:eastAsiaTheme="minorEastAsia"/>
              <w:noProof/>
              <w:lang w:eastAsia="hu-HU"/>
            </w:rPr>
          </w:pPr>
          <w:hyperlink w:anchor="_Toc515292228" w:history="1">
            <w:r w:rsidR="00DC1FF4" w:rsidRPr="00D33FC4">
              <w:rPr>
                <w:rStyle w:val="Hiperhivatkozs"/>
                <w:b/>
                <w:noProof/>
              </w:rPr>
              <w:t>7.</w:t>
            </w:r>
            <w:r w:rsidR="00DC1FF4">
              <w:rPr>
                <w:rFonts w:eastAsiaTheme="minorEastAsia"/>
                <w:noProof/>
                <w:lang w:eastAsia="hu-HU"/>
              </w:rPr>
              <w:tab/>
            </w:r>
            <w:r w:rsidR="00DC1FF4" w:rsidRPr="00D33FC4">
              <w:rPr>
                <w:rStyle w:val="Hiperhivatkozs"/>
                <w:b/>
                <w:noProof/>
              </w:rPr>
              <w:t>EGYÉB ADATKEZELÉSEK</w:t>
            </w:r>
            <w:r w:rsidR="00DC1FF4">
              <w:rPr>
                <w:noProof/>
                <w:webHidden/>
              </w:rPr>
              <w:tab/>
            </w:r>
            <w:r w:rsidR="00DC1FF4">
              <w:rPr>
                <w:noProof/>
                <w:webHidden/>
              </w:rPr>
              <w:fldChar w:fldCharType="begin"/>
            </w:r>
            <w:r w:rsidR="00DC1FF4">
              <w:rPr>
                <w:noProof/>
                <w:webHidden/>
              </w:rPr>
              <w:instrText xml:space="preserve"> PAGEREF _Toc515292228 \h </w:instrText>
            </w:r>
            <w:r w:rsidR="00DC1FF4">
              <w:rPr>
                <w:noProof/>
                <w:webHidden/>
              </w:rPr>
            </w:r>
            <w:r w:rsidR="00DC1FF4">
              <w:rPr>
                <w:noProof/>
                <w:webHidden/>
              </w:rPr>
              <w:fldChar w:fldCharType="separate"/>
            </w:r>
            <w:r w:rsidR="003F6177">
              <w:rPr>
                <w:noProof/>
                <w:webHidden/>
              </w:rPr>
              <w:t>7</w:t>
            </w:r>
            <w:r w:rsidR="00DC1FF4">
              <w:rPr>
                <w:noProof/>
                <w:webHidden/>
              </w:rPr>
              <w:fldChar w:fldCharType="end"/>
            </w:r>
          </w:hyperlink>
        </w:p>
        <w:p w14:paraId="68020908" w14:textId="77777777" w:rsidR="00DC1FF4" w:rsidRDefault="000D17EA">
          <w:pPr>
            <w:pStyle w:val="TJ1"/>
            <w:tabs>
              <w:tab w:val="left" w:pos="440"/>
              <w:tab w:val="right" w:leader="dot" w:pos="9062"/>
            </w:tabs>
            <w:rPr>
              <w:rFonts w:eastAsiaTheme="minorEastAsia"/>
              <w:noProof/>
              <w:lang w:eastAsia="hu-HU"/>
            </w:rPr>
          </w:pPr>
          <w:hyperlink w:anchor="_Toc515292229" w:history="1">
            <w:r w:rsidR="00DC1FF4" w:rsidRPr="00D33FC4">
              <w:rPr>
                <w:rStyle w:val="Hiperhivatkozs"/>
                <w:b/>
                <w:noProof/>
              </w:rPr>
              <w:t>4.</w:t>
            </w:r>
            <w:r w:rsidR="00DC1FF4">
              <w:rPr>
                <w:rFonts w:eastAsiaTheme="minorEastAsia"/>
                <w:noProof/>
                <w:lang w:eastAsia="hu-HU"/>
              </w:rPr>
              <w:tab/>
            </w:r>
            <w:r w:rsidR="00DC1FF4" w:rsidRPr="00D33FC4">
              <w:rPr>
                <w:rStyle w:val="Hiperhivatkozs"/>
                <w:b/>
                <w:noProof/>
              </w:rPr>
              <w:t>A SZEMÉLYES ADATOK TÁROLÁSÁNAK MÓDJA, AZ ADATKEZELÉS BIZTONSÁGA</w:t>
            </w:r>
            <w:r w:rsidR="00DC1FF4">
              <w:rPr>
                <w:noProof/>
                <w:webHidden/>
              </w:rPr>
              <w:tab/>
            </w:r>
            <w:r w:rsidR="00DC1FF4">
              <w:rPr>
                <w:noProof/>
                <w:webHidden/>
              </w:rPr>
              <w:fldChar w:fldCharType="begin"/>
            </w:r>
            <w:r w:rsidR="00DC1FF4">
              <w:rPr>
                <w:noProof/>
                <w:webHidden/>
              </w:rPr>
              <w:instrText xml:space="preserve"> PAGEREF _Toc515292229 \h </w:instrText>
            </w:r>
            <w:r w:rsidR="00DC1FF4">
              <w:rPr>
                <w:noProof/>
                <w:webHidden/>
              </w:rPr>
            </w:r>
            <w:r w:rsidR="00DC1FF4">
              <w:rPr>
                <w:noProof/>
                <w:webHidden/>
              </w:rPr>
              <w:fldChar w:fldCharType="separate"/>
            </w:r>
            <w:r w:rsidR="003F6177">
              <w:rPr>
                <w:noProof/>
                <w:webHidden/>
              </w:rPr>
              <w:t>7</w:t>
            </w:r>
            <w:r w:rsidR="00DC1FF4">
              <w:rPr>
                <w:noProof/>
                <w:webHidden/>
              </w:rPr>
              <w:fldChar w:fldCharType="end"/>
            </w:r>
          </w:hyperlink>
        </w:p>
        <w:p w14:paraId="312169E0" w14:textId="77777777" w:rsidR="00DC1FF4" w:rsidRDefault="000D17EA">
          <w:pPr>
            <w:pStyle w:val="TJ1"/>
            <w:tabs>
              <w:tab w:val="left" w:pos="440"/>
              <w:tab w:val="right" w:leader="dot" w:pos="9062"/>
            </w:tabs>
            <w:rPr>
              <w:rFonts w:eastAsiaTheme="minorEastAsia"/>
              <w:noProof/>
              <w:lang w:eastAsia="hu-HU"/>
            </w:rPr>
          </w:pPr>
          <w:hyperlink w:anchor="_Toc515292230" w:history="1">
            <w:r w:rsidR="00DC1FF4" w:rsidRPr="00D33FC4">
              <w:rPr>
                <w:rStyle w:val="Hiperhivatkozs"/>
                <w:b/>
                <w:noProof/>
              </w:rPr>
              <w:t>5.</w:t>
            </w:r>
            <w:r w:rsidR="00DC1FF4">
              <w:rPr>
                <w:rFonts w:eastAsiaTheme="minorEastAsia"/>
                <w:noProof/>
                <w:lang w:eastAsia="hu-HU"/>
              </w:rPr>
              <w:tab/>
            </w:r>
            <w:r w:rsidR="00DC1FF4" w:rsidRPr="00D33FC4">
              <w:rPr>
                <w:rStyle w:val="Hiperhivatkozs"/>
                <w:b/>
                <w:noProof/>
              </w:rPr>
              <w:t>AZ ADATKEZELŐ ADATAI, ELÉRHETŐSÉGE</w:t>
            </w:r>
            <w:r w:rsidR="00DC1FF4">
              <w:rPr>
                <w:noProof/>
                <w:webHidden/>
              </w:rPr>
              <w:tab/>
            </w:r>
            <w:r w:rsidR="00DC1FF4">
              <w:rPr>
                <w:noProof/>
                <w:webHidden/>
              </w:rPr>
              <w:fldChar w:fldCharType="begin"/>
            </w:r>
            <w:r w:rsidR="00DC1FF4">
              <w:rPr>
                <w:noProof/>
                <w:webHidden/>
              </w:rPr>
              <w:instrText xml:space="preserve"> PAGEREF _Toc515292230 \h </w:instrText>
            </w:r>
            <w:r w:rsidR="00DC1FF4">
              <w:rPr>
                <w:noProof/>
                <w:webHidden/>
              </w:rPr>
            </w:r>
            <w:r w:rsidR="00DC1FF4">
              <w:rPr>
                <w:noProof/>
                <w:webHidden/>
              </w:rPr>
              <w:fldChar w:fldCharType="separate"/>
            </w:r>
            <w:r w:rsidR="003F6177">
              <w:rPr>
                <w:noProof/>
                <w:webHidden/>
              </w:rPr>
              <w:t>8</w:t>
            </w:r>
            <w:r w:rsidR="00DC1FF4">
              <w:rPr>
                <w:noProof/>
                <w:webHidden/>
              </w:rPr>
              <w:fldChar w:fldCharType="end"/>
            </w:r>
          </w:hyperlink>
        </w:p>
        <w:p w14:paraId="69E7746A" w14:textId="77777777" w:rsidR="00DC1FF4" w:rsidRDefault="000D17EA">
          <w:pPr>
            <w:pStyle w:val="TJ1"/>
            <w:tabs>
              <w:tab w:val="left" w:pos="440"/>
              <w:tab w:val="right" w:leader="dot" w:pos="9062"/>
            </w:tabs>
            <w:rPr>
              <w:rFonts w:eastAsiaTheme="minorEastAsia"/>
              <w:noProof/>
              <w:lang w:eastAsia="hu-HU"/>
            </w:rPr>
          </w:pPr>
          <w:hyperlink w:anchor="_Toc515292231" w:history="1">
            <w:r w:rsidR="00DC1FF4" w:rsidRPr="00D33FC4">
              <w:rPr>
                <w:rStyle w:val="Hiperhivatkozs"/>
                <w:b/>
                <w:noProof/>
              </w:rPr>
              <w:t>6.</w:t>
            </w:r>
            <w:r w:rsidR="00DC1FF4">
              <w:rPr>
                <w:rFonts w:eastAsiaTheme="minorEastAsia"/>
                <w:noProof/>
                <w:lang w:eastAsia="hu-HU"/>
              </w:rPr>
              <w:tab/>
            </w:r>
            <w:r w:rsidR="00DC1FF4" w:rsidRPr="00D33FC4">
              <w:rPr>
                <w:rStyle w:val="Hiperhivatkozs"/>
                <w:b/>
                <w:noProof/>
              </w:rPr>
              <w:t>ÉRINTETTEK JOGAI, JOGORVOSLATI LEHETŐSÉGEK</w:t>
            </w:r>
            <w:r w:rsidR="00DC1FF4">
              <w:rPr>
                <w:noProof/>
                <w:webHidden/>
              </w:rPr>
              <w:tab/>
            </w:r>
            <w:r w:rsidR="00DC1FF4">
              <w:rPr>
                <w:noProof/>
                <w:webHidden/>
              </w:rPr>
              <w:fldChar w:fldCharType="begin"/>
            </w:r>
            <w:r w:rsidR="00DC1FF4">
              <w:rPr>
                <w:noProof/>
                <w:webHidden/>
              </w:rPr>
              <w:instrText xml:space="preserve"> PAGEREF _Toc515292231 \h </w:instrText>
            </w:r>
            <w:r w:rsidR="00DC1FF4">
              <w:rPr>
                <w:noProof/>
                <w:webHidden/>
              </w:rPr>
            </w:r>
            <w:r w:rsidR="00DC1FF4">
              <w:rPr>
                <w:noProof/>
                <w:webHidden/>
              </w:rPr>
              <w:fldChar w:fldCharType="separate"/>
            </w:r>
            <w:r w:rsidR="003F6177">
              <w:rPr>
                <w:noProof/>
                <w:webHidden/>
              </w:rPr>
              <w:t>9</w:t>
            </w:r>
            <w:r w:rsidR="00DC1FF4">
              <w:rPr>
                <w:noProof/>
                <w:webHidden/>
              </w:rPr>
              <w:fldChar w:fldCharType="end"/>
            </w:r>
          </w:hyperlink>
        </w:p>
        <w:p w14:paraId="6F69EFA1" w14:textId="77777777" w:rsidR="00AF4AD8" w:rsidRDefault="00AF4AD8">
          <w:r>
            <w:rPr>
              <w:b/>
              <w:bCs/>
            </w:rPr>
            <w:fldChar w:fldCharType="end"/>
          </w:r>
        </w:p>
      </w:sdtContent>
    </w:sdt>
    <w:p w14:paraId="4E1AED9F" w14:textId="77777777" w:rsidR="00BA6A5B" w:rsidRDefault="00BA6A5B" w:rsidP="00BA6A5B"/>
    <w:p w14:paraId="7A1AC998" w14:textId="77777777" w:rsidR="0089400D" w:rsidRDefault="0089400D">
      <w:r>
        <w:br w:type="page"/>
      </w:r>
    </w:p>
    <w:p w14:paraId="70B4CE71" w14:textId="77777777" w:rsidR="0089400D" w:rsidRPr="0089400D" w:rsidRDefault="0089400D" w:rsidP="0089400D">
      <w:pPr>
        <w:pStyle w:val="Cmsor1"/>
        <w:numPr>
          <w:ilvl w:val="0"/>
          <w:numId w:val="3"/>
        </w:numPr>
        <w:rPr>
          <w:b/>
        </w:rPr>
      </w:pPr>
      <w:bookmarkStart w:id="0" w:name="_Toc515292219"/>
      <w:r>
        <w:rPr>
          <w:b/>
        </w:rPr>
        <w:lastRenderedPageBreak/>
        <w:t>BEVEZETŐ RÉSZ</w:t>
      </w:r>
      <w:bookmarkEnd w:id="0"/>
    </w:p>
    <w:p w14:paraId="6360B990" w14:textId="307F49EF" w:rsidR="0089400D" w:rsidRDefault="0089400D" w:rsidP="00BA6A5B">
      <w:r>
        <w:t xml:space="preserve">Az </w:t>
      </w:r>
      <w:proofErr w:type="spellStart"/>
      <w:r>
        <w:t>Innopod</w:t>
      </w:r>
      <w:proofErr w:type="spellEnd"/>
      <w:r>
        <w:t xml:space="preserve"> </w:t>
      </w:r>
      <w:r w:rsidR="004408E1">
        <w:t>Akadémia</w:t>
      </w:r>
      <w:r>
        <w:t xml:space="preserve"> Kft. </w:t>
      </w:r>
      <w:r w:rsidR="00BA6A5B">
        <w:t>(</w:t>
      </w:r>
      <w:r>
        <w:t>1116 Budapest, Fehérvári út 108-112., a továbbiakban:</w:t>
      </w:r>
      <w:r w:rsidR="00BA6A5B">
        <w:t xml:space="preserve"> szolgáltató, adatkezelő) mint adatkezelő, magára nézve kötelezőnek ismeri el jelen jogi közlemény tartalmát. Kötelezettséget vállal arra, hogy tevékenységével kapcsolatos minden adatkezelés megfelel a jelen szabályzatban és a hatályos nemzeti jogszabályokban, valamint az Európai Unió jogi aktusaiban meghatározott elvárásoknak. </w:t>
      </w:r>
      <w:r>
        <w:t xml:space="preserve">Az </w:t>
      </w:r>
      <w:proofErr w:type="spellStart"/>
      <w:r>
        <w:t>Innopod</w:t>
      </w:r>
      <w:proofErr w:type="spellEnd"/>
      <w:r>
        <w:t xml:space="preserve"> </w:t>
      </w:r>
      <w:r w:rsidR="004408E1">
        <w:t>Akadémia</w:t>
      </w:r>
      <w:r>
        <w:t xml:space="preserve"> Kft. </w:t>
      </w:r>
      <w:r w:rsidR="00BA6A5B">
        <w:t>adatkezeléseivel kapcsolatosan felmerülő adatvédelmi irányelvek folyamatosan elérhetők a www.</w:t>
      </w:r>
      <w:r>
        <w:t>innopod</w:t>
      </w:r>
      <w:r w:rsidR="00BA6A5B">
        <w:t xml:space="preserve">.hu/adatvedelem címen. </w:t>
      </w:r>
    </w:p>
    <w:p w14:paraId="10BBB48A" w14:textId="36393D36" w:rsidR="00BA6A5B" w:rsidRDefault="0089400D" w:rsidP="00BA6A5B">
      <w:r>
        <w:t xml:space="preserve">Az </w:t>
      </w:r>
      <w:proofErr w:type="spellStart"/>
      <w:r>
        <w:t>Innopod</w:t>
      </w:r>
      <w:proofErr w:type="spellEnd"/>
      <w:r>
        <w:t xml:space="preserve"> </w:t>
      </w:r>
      <w:r w:rsidR="004408E1">
        <w:t>Akadémia</w:t>
      </w:r>
      <w:r>
        <w:t xml:space="preserve"> Kft. </w:t>
      </w:r>
      <w:r w:rsidR="00BA6A5B">
        <w:t xml:space="preserve">fenntartja magának a jogot jelen tájékoztató bármikori megváltoztatására. </w:t>
      </w:r>
      <w:r>
        <w:t>A</w:t>
      </w:r>
      <w:r w:rsidR="00BA6A5B">
        <w:t xml:space="preserve">z esetleges változásokról </w:t>
      </w:r>
      <w:r>
        <w:t xml:space="preserve">a változás hatályba lépését legalább 14 nappal megelőzően </w:t>
      </w:r>
      <w:r w:rsidR="00BA6A5B">
        <w:t xml:space="preserve">értesíti közönségét. </w:t>
      </w:r>
      <w:r>
        <w:t>Kérdés esetén, kérjük, lépjen kapcsolatba velünk elérhetőségeinken.</w:t>
      </w:r>
    </w:p>
    <w:p w14:paraId="0C09C2D7" w14:textId="35F6B9A8" w:rsidR="00BA6A5B" w:rsidRDefault="0089400D" w:rsidP="00BA6A5B">
      <w:r>
        <w:t xml:space="preserve">Az </w:t>
      </w:r>
      <w:proofErr w:type="spellStart"/>
      <w:r>
        <w:t>Innopod</w:t>
      </w:r>
      <w:proofErr w:type="spellEnd"/>
      <w:r>
        <w:t xml:space="preserve"> </w:t>
      </w:r>
      <w:r w:rsidR="004408E1">
        <w:t>Akadémia</w:t>
      </w:r>
      <w:r>
        <w:t xml:space="preserve"> Kft. </w:t>
      </w:r>
      <w:r w:rsidR="00BA6A5B">
        <w:t xml:space="preserve">elkötelezett ügyfelei és partnerei személyes adatainak védelmében, kiemelten fontosnak tartja ügyfelei információs önrendelkezési jogának tiszteletben tartását. </w:t>
      </w:r>
      <w:r>
        <w:t xml:space="preserve">Az </w:t>
      </w:r>
      <w:proofErr w:type="spellStart"/>
      <w:r>
        <w:t>Innopod</w:t>
      </w:r>
      <w:proofErr w:type="spellEnd"/>
      <w:r>
        <w:t xml:space="preserve"> </w:t>
      </w:r>
      <w:r w:rsidR="004408E1">
        <w:t>Akadémia</w:t>
      </w:r>
      <w:r>
        <w:t xml:space="preserve"> Kft. </w:t>
      </w:r>
      <w:r w:rsidR="00BA6A5B">
        <w:t xml:space="preserve">a személyes adatokat bizalmasan kezeli, és megtesz minden olyan biztonsági, technikai és szervezési intézkedést, mely az adatok biztonságát garantálja. </w:t>
      </w:r>
    </w:p>
    <w:p w14:paraId="6D846820" w14:textId="26AAC8A8" w:rsidR="00BA6A5B" w:rsidRDefault="0089400D" w:rsidP="00BA6A5B">
      <w:r>
        <w:t xml:space="preserve">Az </w:t>
      </w:r>
      <w:proofErr w:type="spellStart"/>
      <w:r>
        <w:t>Innopod</w:t>
      </w:r>
      <w:proofErr w:type="spellEnd"/>
      <w:r>
        <w:t xml:space="preserve"> </w:t>
      </w:r>
      <w:r w:rsidR="004408E1">
        <w:t>Akadémia</w:t>
      </w:r>
      <w:r>
        <w:t xml:space="preserve"> Kft. </w:t>
      </w:r>
      <w:r w:rsidR="00BA6A5B">
        <w:t>az alábbiakban ismerteti adatkezelési gyakorlatát</w:t>
      </w:r>
    </w:p>
    <w:p w14:paraId="0B9B9268" w14:textId="77777777" w:rsidR="00BA6A5B" w:rsidRDefault="00BA6A5B" w:rsidP="00BA6A5B"/>
    <w:p w14:paraId="6A4C6024" w14:textId="77777777" w:rsidR="00A57425" w:rsidRPr="0089400D" w:rsidRDefault="00A57425" w:rsidP="00A57425">
      <w:pPr>
        <w:pStyle w:val="Cmsor1"/>
        <w:numPr>
          <w:ilvl w:val="0"/>
          <w:numId w:val="3"/>
        </w:numPr>
        <w:rPr>
          <w:b/>
        </w:rPr>
      </w:pPr>
      <w:bookmarkStart w:id="1" w:name="_Toc515292220"/>
      <w:r>
        <w:rPr>
          <w:b/>
        </w:rPr>
        <w:t>AZ ADATKEZELÉS CÉLJA ÉS JOGCÍME</w:t>
      </w:r>
      <w:bookmarkEnd w:id="1"/>
    </w:p>
    <w:p w14:paraId="0F114668" w14:textId="77777777" w:rsidR="00A57425" w:rsidRDefault="00A57425" w:rsidP="00A57425">
      <w:r>
        <w:t xml:space="preserve">Adatkezelési alapelvei összhangban vannak az adatvédelemmel kapcsolatos hatályos jogszabályokkal, így különösen az alábbiakkal: </w:t>
      </w:r>
    </w:p>
    <w:p w14:paraId="24C6CAE4" w14:textId="77777777" w:rsidR="00A57425" w:rsidRDefault="00A57425" w:rsidP="00A57425">
      <w:pPr>
        <w:pStyle w:val="Listaszerbekezds"/>
        <w:numPr>
          <w:ilvl w:val="0"/>
          <w:numId w:val="6"/>
        </w:numPr>
      </w:pPr>
      <w:r>
        <w:t xml:space="preserve">Az Európai Parlament és a Tanács (EU) 2016/679 rendelete (2016. április 27.) – a természetes személyeknek a személyes adatok kezelése tekintetében történő védelméről és az ilyen adatok szabad áramlásáról, valamint a 95/46/EK rendelet hatályon kívül helyezéséről (általános adatvédelmi rendelet, GDPR); </w:t>
      </w:r>
    </w:p>
    <w:p w14:paraId="79624EC3" w14:textId="77777777" w:rsidR="008D66CA" w:rsidRDefault="008D66CA" w:rsidP="008D66CA">
      <w:pPr>
        <w:pStyle w:val="Listaszerbekezds"/>
        <w:numPr>
          <w:ilvl w:val="0"/>
          <w:numId w:val="6"/>
        </w:numPr>
      </w:pPr>
      <w:r>
        <w:t>2013. évi LXXVII. törvény - a felnőttképzésről (</w:t>
      </w:r>
      <w:proofErr w:type="spellStart"/>
      <w:r>
        <w:t>Fktv</w:t>
      </w:r>
      <w:proofErr w:type="spellEnd"/>
      <w:r>
        <w:t>.);</w:t>
      </w:r>
    </w:p>
    <w:p w14:paraId="4B74890C" w14:textId="77777777" w:rsidR="008D66CA" w:rsidRDefault="008D66CA" w:rsidP="008D66CA">
      <w:pPr>
        <w:pStyle w:val="Listaszerbekezds"/>
        <w:numPr>
          <w:ilvl w:val="0"/>
          <w:numId w:val="6"/>
        </w:numPr>
      </w:pPr>
      <w:r>
        <w:t>388/2017. (XII. 13.) Korm. rendelet - az Országos Statisztikai Adatfelvételi Program kötelező adatszolgáltatásairól</w:t>
      </w:r>
    </w:p>
    <w:p w14:paraId="50BA7517" w14:textId="77777777" w:rsidR="008D66CA" w:rsidRDefault="008D66CA" w:rsidP="008D66CA">
      <w:pPr>
        <w:pStyle w:val="Listaszerbekezds"/>
        <w:numPr>
          <w:ilvl w:val="0"/>
          <w:numId w:val="6"/>
        </w:numPr>
      </w:pPr>
      <w:r>
        <w:t>393/2013. (XI. 12.) Korm. rendelet - a felnőttképzési tevékenység folytatásához szükséges engedélyezési eljárásra és követelményrendszerre, a felnőttképzést folytató intézmények nyilvántartásának vezetésére, valamint a felnőttképzést folytató intézmények ellenőrzésére vonatkozó részletes szabályokról</w:t>
      </w:r>
    </w:p>
    <w:p w14:paraId="1C2AC421" w14:textId="77777777" w:rsidR="00A57425" w:rsidRDefault="00A57425" w:rsidP="002546C6">
      <w:pPr>
        <w:pStyle w:val="Listaszerbekezds"/>
        <w:numPr>
          <w:ilvl w:val="0"/>
          <w:numId w:val="6"/>
        </w:numPr>
      </w:pPr>
      <w:r>
        <w:t xml:space="preserve">2013. évi V. törvény – a Polgári Törvénykönyvről (Ptk.); </w:t>
      </w:r>
    </w:p>
    <w:p w14:paraId="2FB2F87C" w14:textId="77777777" w:rsidR="00A57425" w:rsidRDefault="00A57425" w:rsidP="00A57425">
      <w:pPr>
        <w:pStyle w:val="Listaszerbekezds"/>
        <w:numPr>
          <w:ilvl w:val="0"/>
          <w:numId w:val="6"/>
        </w:numPr>
      </w:pPr>
      <w:r>
        <w:t>2011. évi CXII. törvény - az információs önrendelkezési jogról és az információszabadságról (</w:t>
      </w:r>
      <w:proofErr w:type="spellStart"/>
      <w:r>
        <w:t>Infotv</w:t>
      </w:r>
      <w:proofErr w:type="spellEnd"/>
      <w:r>
        <w:t xml:space="preserve">.); </w:t>
      </w:r>
    </w:p>
    <w:p w14:paraId="7FF3865C" w14:textId="77777777" w:rsidR="008D66CA" w:rsidRDefault="008D66CA" w:rsidP="00BA6A5B"/>
    <w:p w14:paraId="3C76650B" w14:textId="77777777" w:rsidR="008D66CA" w:rsidRDefault="008D66CA" w:rsidP="00BA6A5B"/>
    <w:p w14:paraId="250F26F2" w14:textId="77777777" w:rsidR="00BA6A5B" w:rsidRPr="002D379C" w:rsidRDefault="00BA6A5B" w:rsidP="002D379C">
      <w:pPr>
        <w:pStyle w:val="Cmsor1"/>
        <w:numPr>
          <w:ilvl w:val="0"/>
          <w:numId w:val="3"/>
        </w:numPr>
        <w:rPr>
          <w:b/>
        </w:rPr>
      </w:pPr>
      <w:bookmarkStart w:id="2" w:name="_Toc515292221"/>
      <w:r w:rsidRPr="002D379C">
        <w:rPr>
          <w:b/>
        </w:rPr>
        <w:lastRenderedPageBreak/>
        <w:t>ÜGYFÉL ADATKEZELÉSEK</w:t>
      </w:r>
      <w:bookmarkEnd w:id="2"/>
      <w:r w:rsidRPr="002D379C">
        <w:rPr>
          <w:b/>
        </w:rPr>
        <w:t xml:space="preserve"> </w:t>
      </w:r>
    </w:p>
    <w:p w14:paraId="5155E47C" w14:textId="77777777" w:rsidR="00BA6A5B" w:rsidRPr="00A57425" w:rsidRDefault="00AF4AD8" w:rsidP="00A57425">
      <w:pPr>
        <w:pStyle w:val="Cmsor2"/>
        <w:numPr>
          <w:ilvl w:val="0"/>
          <w:numId w:val="7"/>
        </w:numPr>
        <w:spacing w:before="120" w:after="120"/>
        <w:ind w:left="1066" w:hanging="357"/>
        <w:rPr>
          <w:b/>
        </w:rPr>
      </w:pPr>
      <w:bookmarkStart w:id="3" w:name="_Toc515292222"/>
      <w:r w:rsidRPr="00A57425">
        <w:rPr>
          <w:b/>
        </w:rPr>
        <w:t>SZEMÉLYES ADATOK KÖRE</w:t>
      </w:r>
      <w:bookmarkEnd w:id="3"/>
    </w:p>
    <w:p w14:paraId="672B4954" w14:textId="412C7189" w:rsidR="00A57425" w:rsidRDefault="00A57425" w:rsidP="00A57425">
      <w:r>
        <w:t xml:space="preserve">Az </w:t>
      </w:r>
      <w:proofErr w:type="spellStart"/>
      <w:r>
        <w:t>Innopod</w:t>
      </w:r>
      <w:proofErr w:type="spellEnd"/>
      <w:r>
        <w:t xml:space="preserve"> </w:t>
      </w:r>
      <w:r w:rsidR="004408E1">
        <w:t>Akadémia</w:t>
      </w:r>
      <w:r>
        <w:t xml:space="preserve"> Kft. tevékenységének adatkezelései önkéntes hozzájáruláson, illetve törvényi felhatalmazáson alapulnak. Az önkéntes hozzájáruláson alapuló adatkezelések esetében az érintettek e hozzájárulásukat az adatkezelés bármely szakában visszavonhatják. Bizonyos esetekben a megadott adatok egy körének kezelését, tárolását, továbbítását jogszabályok teszik kötelezővé, melyről külön értesítjük közönségünket. </w:t>
      </w:r>
    </w:p>
    <w:p w14:paraId="02A90505" w14:textId="361BA6E0" w:rsidR="00A57425" w:rsidRDefault="00A57425" w:rsidP="00A57425">
      <w:r>
        <w:t xml:space="preserve">Felhívjuk az </w:t>
      </w:r>
      <w:proofErr w:type="spellStart"/>
      <w:r>
        <w:t>Innopod</w:t>
      </w:r>
      <w:proofErr w:type="spellEnd"/>
      <w:r>
        <w:t xml:space="preserve"> </w:t>
      </w:r>
      <w:r w:rsidR="004408E1">
        <w:t>Akadémia</w:t>
      </w:r>
      <w:r>
        <w:t xml:space="preserve"> Kft. részére adatközlők figyelmét, hogy amennyiben nem saját személyes adataikat adják meg, az adatközlő kötelessége az érintett hozzájárulásának beszerzése. </w:t>
      </w:r>
    </w:p>
    <w:p w14:paraId="29323AB4" w14:textId="77777777" w:rsidR="00A57425" w:rsidRDefault="00A57425" w:rsidP="00BA6A5B"/>
    <w:p w14:paraId="0702D37A" w14:textId="77777777" w:rsidR="00BA6A5B" w:rsidRPr="00A57425" w:rsidRDefault="00A57425" w:rsidP="00A57425">
      <w:pPr>
        <w:pStyle w:val="Cmsor2"/>
        <w:numPr>
          <w:ilvl w:val="0"/>
          <w:numId w:val="7"/>
        </w:numPr>
        <w:spacing w:before="120" w:after="120"/>
        <w:ind w:left="1066" w:hanging="357"/>
        <w:rPr>
          <w:b/>
        </w:rPr>
      </w:pPr>
      <w:bookmarkStart w:id="4" w:name="_Toc515292223"/>
      <w:r>
        <w:rPr>
          <w:b/>
        </w:rPr>
        <w:t xml:space="preserve">FKTV </w:t>
      </w:r>
      <w:r w:rsidR="00AF4AD8">
        <w:rPr>
          <w:b/>
        </w:rPr>
        <w:t>SZERINTI KÉPZÉSEK</w:t>
      </w:r>
      <w:bookmarkEnd w:id="4"/>
    </w:p>
    <w:p w14:paraId="1277AFC3" w14:textId="5F33C586" w:rsidR="00C66138" w:rsidRPr="004663D7" w:rsidRDefault="0089400D" w:rsidP="00BA6A5B">
      <w:pPr>
        <w:rPr>
          <w:highlight w:val="yellow"/>
        </w:rPr>
      </w:pPr>
      <w:r>
        <w:t xml:space="preserve">Az </w:t>
      </w:r>
      <w:proofErr w:type="spellStart"/>
      <w:r>
        <w:t>Innopod</w:t>
      </w:r>
      <w:proofErr w:type="spellEnd"/>
      <w:r>
        <w:t xml:space="preserve"> </w:t>
      </w:r>
      <w:r w:rsidR="004408E1">
        <w:t>Akadémia</w:t>
      </w:r>
      <w:r>
        <w:t xml:space="preserve"> Kft. </w:t>
      </w:r>
      <w:r w:rsidR="00A57425">
        <w:t xml:space="preserve">az </w:t>
      </w:r>
      <w:proofErr w:type="spellStart"/>
      <w:r w:rsidR="00A57425">
        <w:t>Fktv</w:t>
      </w:r>
      <w:proofErr w:type="spellEnd"/>
      <w:r w:rsidR="00A57425">
        <w:t xml:space="preserve"> szerint regisztrált felnőttképzési intézmény</w:t>
      </w:r>
      <w:r w:rsidR="00BA6A5B">
        <w:t xml:space="preserve">. </w:t>
      </w:r>
      <w:r w:rsidR="00C66138" w:rsidRPr="00C66138">
        <w:t>A</w:t>
      </w:r>
      <w:r w:rsidR="00C66138">
        <w:t xml:space="preserve">z </w:t>
      </w:r>
      <w:proofErr w:type="spellStart"/>
      <w:r w:rsidR="00C66138">
        <w:t>Innopod</w:t>
      </w:r>
      <w:proofErr w:type="spellEnd"/>
      <w:r w:rsidR="00C66138">
        <w:t xml:space="preserve"> </w:t>
      </w:r>
      <w:r w:rsidR="004408E1">
        <w:t>Akadémia</w:t>
      </w:r>
      <w:r w:rsidR="00C66138">
        <w:t xml:space="preserve"> Kft., mint</w:t>
      </w:r>
      <w:r w:rsidR="00C66138" w:rsidRPr="00C66138">
        <w:t xml:space="preserve"> felnő</w:t>
      </w:r>
      <w:r w:rsidR="00C66138">
        <w:t>ttképzést folytató intézmény en</w:t>
      </w:r>
      <w:r w:rsidR="00C66138" w:rsidRPr="00C66138">
        <w:t xml:space="preserve">gedélyében szereplő </w:t>
      </w:r>
      <w:r w:rsidR="00C66138" w:rsidRPr="004663D7">
        <w:rPr>
          <w:highlight w:val="yellow"/>
        </w:rPr>
        <w:t>nyilvántartásba-vételi száma: E-000704/2014, a nyilvántartásba vétel időpontja: 2014. szeptember 11. A felnőttképzési engedély keretében nyújtott képzések:</w:t>
      </w:r>
    </w:p>
    <w:tbl>
      <w:tblPr>
        <w:tblStyle w:val="Rcsostblzat"/>
        <w:tblW w:w="0" w:type="auto"/>
        <w:tblLook w:val="04A0" w:firstRow="1" w:lastRow="0" w:firstColumn="1" w:lastColumn="0" w:noHBand="0" w:noVBand="1"/>
      </w:tblPr>
      <w:tblGrid>
        <w:gridCol w:w="906"/>
        <w:gridCol w:w="3646"/>
        <w:gridCol w:w="2259"/>
        <w:gridCol w:w="2251"/>
      </w:tblGrid>
      <w:tr w:rsidR="00C66138" w:rsidRPr="004663D7" w14:paraId="316EB2AE" w14:textId="77777777" w:rsidTr="00C66138">
        <w:tc>
          <w:tcPr>
            <w:tcW w:w="906" w:type="dxa"/>
          </w:tcPr>
          <w:p w14:paraId="149E8769" w14:textId="77777777" w:rsidR="00C66138" w:rsidRPr="004663D7" w:rsidRDefault="00C66138" w:rsidP="00C66138">
            <w:pPr>
              <w:jc w:val="center"/>
              <w:rPr>
                <w:b/>
                <w:highlight w:val="yellow"/>
              </w:rPr>
            </w:pPr>
            <w:r w:rsidRPr="004663D7">
              <w:rPr>
                <w:b/>
                <w:highlight w:val="yellow"/>
              </w:rPr>
              <w:t>Képzési kör</w:t>
            </w:r>
          </w:p>
        </w:tc>
        <w:tc>
          <w:tcPr>
            <w:tcW w:w="3646" w:type="dxa"/>
          </w:tcPr>
          <w:p w14:paraId="20BD8A22" w14:textId="77777777" w:rsidR="00C66138" w:rsidRPr="004663D7" w:rsidRDefault="00C66138" w:rsidP="00C66138">
            <w:pPr>
              <w:jc w:val="center"/>
              <w:rPr>
                <w:b/>
                <w:highlight w:val="yellow"/>
              </w:rPr>
            </w:pPr>
            <w:r w:rsidRPr="004663D7">
              <w:rPr>
                <w:b/>
                <w:highlight w:val="yellow"/>
              </w:rPr>
              <w:t>Képzési program megnevezése</w:t>
            </w:r>
          </w:p>
        </w:tc>
        <w:tc>
          <w:tcPr>
            <w:tcW w:w="2259" w:type="dxa"/>
          </w:tcPr>
          <w:p w14:paraId="2268FCAA" w14:textId="77777777" w:rsidR="00C66138" w:rsidRPr="004663D7" w:rsidRDefault="00C66138" w:rsidP="00C66138">
            <w:pPr>
              <w:jc w:val="center"/>
              <w:rPr>
                <w:b/>
                <w:highlight w:val="yellow"/>
              </w:rPr>
            </w:pPr>
            <w:r w:rsidRPr="004663D7">
              <w:rPr>
                <w:b/>
                <w:highlight w:val="yellow"/>
              </w:rPr>
              <w:t>Nyilvántartásba vételi száma</w:t>
            </w:r>
          </w:p>
        </w:tc>
        <w:tc>
          <w:tcPr>
            <w:tcW w:w="2251" w:type="dxa"/>
          </w:tcPr>
          <w:p w14:paraId="30B1D615" w14:textId="77777777" w:rsidR="00C66138" w:rsidRPr="004663D7" w:rsidRDefault="00C66138" w:rsidP="00C66138">
            <w:pPr>
              <w:jc w:val="center"/>
              <w:rPr>
                <w:b/>
                <w:highlight w:val="yellow"/>
              </w:rPr>
            </w:pPr>
            <w:r w:rsidRPr="004663D7">
              <w:rPr>
                <w:b/>
                <w:highlight w:val="yellow"/>
              </w:rPr>
              <w:t>Nyilvántartásba vétel időpontja</w:t>
            </w:r>
          </w:p>
        </w:tc>
      </w:tr>
      <w:tr w:rsidR="00C66138" w:rsidRPr="004663D7" w14:paraId="68564476" w14:textId="77777777" w:rsidTr="00C66138">
        <w:tc>
          <w:tcPr>
            <w:tcW w:w="906" w:type="dxa"/>
          </w:tcPr>
          <w:p w14:paraId="7EC988E3" w14:textId="77777777" w:rsidR="00C66138" w:rsidRPr="004663D7" w:rsidRDefault="00C66138" w:rsidP="00BA6A5B">
            <w:pPr>
              <w:rPr>
                <w:highlight w:val="yellow"/>
              </w:rPr>
            </w:pPr>
            <w:r w:rsidRPr="004663D7">
              <w:rPr>
                <w:highlight w:val="yellow"/>
              </w:rPr>
              <w:t>D</w:t>
            </w:r>
          </w:p>
        </w:tc>
        <w:tc>
          <w:tcPr>
            <w:tcW w:w="3646" w:type="dxa"/>
          </w:tcPr>
          <w:p w14:paraId="149557D7" w14:textId="77777777" w:rsidR="00C66138" w:rsidRPr="004663D7" w:rsidRDefault="00C66138" w:rsidP="00BA6A5B">
            <w:pPr>
              <w:rPr>
                <w:highlight w:val="yellow"/>
              </w:rPr>
            </w:pPr>
            <w:r w:rsidRPr="004663D7">
              <w:rPr>
                <w:highlight w:val="yellow"/>
              </w:rPr>
              <w:t>Vezetői kompetenciafejlesztés</w:t>
            </w:r>
          </w:p>
        </w:tc>
        <w:tc>
          <w:tcPr>
            <w:tcW w:w="2259" w:type="dxa"/>
          </w:tcPr>
          <w:p w14:paraId="405791D2" w14:textId="77777777" w:rsidR="00C66138" w:rsidRPr="004663D7" w:rsidRDefault="00C66138" w:rsidP="00BA6A5B">
            <w:pPr>
              <w:rPr>
                <w:highlight w:val="yellow"/>
              </w:rPr>
            </w:pPr>
            <w:r w:rsidRPr="004663D7">
              <w:rPr>
                <w:highlight w:val="yellow"/>
              </w:rPr>
              <w:t>E-000704/2014/D001</w:t>
            </w:r>
          </w:p>
        </w:tc>
        <w:tc>
          <w:tcPr>
            <w:tcW w:w="2251" w:type="dxa"/>
          </w:tcPr>
          <w:p w14:paraId="7A820066" w14:textId="77777777" w:rsidR="00C66138" w:rsidRPr="004663D7" w:rsidRDefault="00C66138" w:rsidP="00BA6A5B">
            <w:pPr>
              <w:rPr>
                <w:highlight w:val="yellow"/>
              </w:rPr>
            </w:pPr>
            <w:r w:rsidRPr="004663D7">
              <w:rPr>
                <w:highlight w:val="yellow"/>
              </w:rPr>
              <w:t>2014. szeptember 11.</w:t>
            </w:r>
          </w:p>
        </w:tc>
      </w:tr>
      <w:tr w:rsidR="00C66138" w14:paraId="4CF65C76" w14:textId="77777777" w:rsidTr="00C66138">
        <w:tc>
          <w:tcPr>
            <w:tcW w:w="906" w:type="dxa"/>
          </w:tcPr>
          <w:p w14:paraId="508D4300" w14:textId="77777777" w:rsidR="00C66138" w:rsidRPr="004663D7" w:rsidRDefault="00C66138" w:rsidP="00C66138">
            <w:pPr>
              <w:rPr>
                <w:highlight w:val="yellow"/>
              </w:rPr>
            </w:pPr>
            <w:r w:rsidRPr="004663D7">
              <w:rPr>
                <w:highlight w:val="yellow"/>
              </w:rPr>
              <w:t>D</w:t>
            </w:r>
          </w:p>
        </w:tc>
        <w:tc>
          <w:tcPr>
            <w:tcW w:w="3646" w:type="dxa"/>
          </w:tcPr>
          <w:p w14:paraId="56503290" w14:textId="77777777" w:rsidR="00C66138" w:rsidRPr="004663D7" w:rsidRDefault="00C66138" w:rsidP="00C66138">
            <w:pPr>
              <w:rPr>
                <w:highlight w:val="yellow"/>
              </w:rPr>
            </w:pPr>
            <w:r w:rsidRPr="004663D7">
              <w:rPr>
                <w:highlight w:val="yellow"/>
              </w:rPr>
              <w:t>Humán fókuszú szervezetfejlesztés</w:t>
            </w:r>
          </w:p>
        </w:tc>
        <w:tc>
          <w:tcPr>
            <w:tcW w:w="2259" w:type="dxa"/>
          </w:tcPr>
          <w:p w14:paraId="5DB096CD" w14:textId="77777777" w:rsidR="00C66138" w:rsidRPr="004663D7" w:rsidRDefault="00C66138" w:rsidP="00C66138">
            <w:pPr>
              <w:rPr>
                <w:highlight w:val="yellow"/>
              </w:rPr>
            </w:pPr>
            <w:r w:rsidRPr="004663D7">
              <w:rPr>
                <w:highlight w:val="yellow"/>
              </w:rPr>
              <w:t>E-000704/2014/D002</w:t>
            </w:r>
          </w:p>
        </w:tc>
        <w:tc>
          <w:tcPr>
            <w:tcW w:w="2251" w:type="dxa"/>
          </w:tcPr>
          <w:p w14:paraId="5A96242B" w14:textId="77777777" w:rsidR="00C66138" w:rsidRDefault="00C66138" w:rsidP="00C66138">
            <w:r w:rsidRPr="004663D7">
              <w:rPr>
                <w:highlight w:val="yellow"/>
              </w:rPr>
              <w:t>2014. szeptember 11.</w:t>
            </w:r>
          </w:p>
        </w:tc>
      </w:tr>
    </w:tbl>
    <w:p w14:paraId="224608B7" w14:textId="77777777" w:rsidR="00C66138" w:rsidRDefault="00C66138" w:rsidP="00BA6A5B"/>
    <w:p w14:paraId="73C912E5" w14:textId="519DC825" w:rsidR="00BA6A5B" w:rsidRDefault="00C66138" w:rsidP="00BA6A5B">
      <w:r>
        <w:t xml:space="preserve">Az </w:t>
      </w:r>
      <w:proofErr w:type="spellStart"/>
      <w:r>
        <w:t>Innopod</w:t>
      </w:r>
      <w:proofErr w:type="spellEnd"/>
      <w:r>
        <w:t xml:space="preserve"> </w:t>
      </w:r>
      <w:r w:rsidR="004408E1">
        <w:t>Akadémia</w:t>
      </w:r>
      <w:r>
        <w:t xml:space="preserve"> Kft. által </w:t>
      </w:r>
      <w:r w:rsidR="00A57425">
        <w:t xml:space="preserve">nyújtott képzések </w:t>
      </w:r>
      <w:r>
        <w:t>elsődlegesen a</w:t>
      </w:r>
      <w:r w:rsidR="00A57425">
        <w:t xml:space="preserve"> szabadpiaci képzések körébe, esetenként </w:t>
      </w:r>
      <w:r>
        <w:t xml:space="preserve">a </w:t>
      </w:r>
      <w:r w:rsidR="00A57425">
        <w:t>támogatott egyéb képzések körébe tartoznak.</w:t>
      </w:r>
      <w:r w:rsidR="00BA6A5B">
        <w:t xml:space="preserve"> </w:t>
      </w:r>
    </w:p>
    <w:p w14:paraId="03E6C0CC" w14:textId="77777777" w:rsidR="007506E7" w:rsidRDefault="00BA6A5B" w:rsidP="007506E7">
      <w:r>
        <w:t xml:space="preserve">Az adatkezelés célja: </w:t>
      </w:r>
      <w:r w:rsidR="00A57425">
        <w:t xml:space="preserve">a </w:t>
      </w:r>
      <w:r w:rsidR="00AB1573">
        <w:t>jogszabályi</w:t>
      </w:r>
      <w:r w:rsidR="00A57425">
        <w:t xml:space="preserve"> kötelezettségnek való megfelelés szerinti OSAP jelentések elkészítése a</w:t>
      </w:r>
      <w:r w:rsidR="00AB1573">
        <w:t xml:space="preserve">z osap.mer.gov.hu oldalon keresztül. </w:t>
      </w:r>
    </w:p>
    <w:p w14:paraId="467F1146" w14:textId="77777777" w:rsidR="00BA6A5B" w:rsidRDefault="00BA6A5B" w:rsidP="00BA6A5B">
      <w:r>
        <w:t xml:space="preserve">Az adatkezelés jogalapja: </w:t>
      </w:r>
      <w:r w:rsidR="00CC6057">
        <w:t xml:space="preserve">az </w:t>
      </w:r>
      <w:proofErr w:type="spellStart"/>
      <w:r w:rsidR="00CC6057">
        <w:t>Fktv</w:t>
      </w:r>
      <w:proofErr w:type="spellEnd"/>
      <w:r w:rsidR="00CC6057">
        <w:t>. 21§ (4.) pont</w:t>
      </w:r>
      <w:r w:rsidR="00514E99">
        <w:t>ja</w:t>
      </w:r>
      <w:r>
        <w:t xml:space="preserve">. </w:t>
      </w:r>
    </w:p>
    <w:p w14:paraId="13C688FE" w14:textId="77777777" w:rsidR="007506E7" w:rsidRDefault="00BA6A5B" w:rsidP="007506E7">
      <w:r>
        <w:t xml:space="preserve">A kezelt adatok köre: </w:t>
      </w:r>
      <w:r w:rsidR="007506E7">
        <w:t>A jogszabályi előírás szerint az OSAP felületen a képzésben résztvevőkkel kapcsolatban az adatlapon egyéni adatokat kell megadni, melyek a következő elemeket tartalmazzák:</w:t>
      </w:r>
    </w:p>
    <w:p w14:paraId="42823497" w14:textId="77777777" w:rsidR="007506E7" w:rsidRDefault="007506E7" w:rsidP="007506E7">
      <w:pPr>
        <w:pStyle w:val="Listaszerbekezds"/>
        <w:numPr>
          <w:ilvl w:val="0"/>
          <w:numId w:val="8"/>
        </w:numPr>
      </w:pPr>
      <w:r>
        <w:t>A képzésben részt vevő születési ideje</w:t>
      </w:r>
    </w:p>
    <w:p w14:paraId="1828672A" w14:textId="77777777" w:rsidR="007506E7" w:rsidRDefault="007506E7" w:rsidP="007506E7">
      <w:pPr>
        <w:pStyle w:val="Listaszerbekezds"/>
        <w:numPr>
          <w:ilvl w:val="0"/>
          <w:numId w:val="8"/>
        </w:numPr>
      </w:pPr>
      <w:r>
        <w:t>Legmagasabb iskolai végzettség</w:t>
      </w:r>
    </w:p>
    <w:p w14:paraId="610A75B8" w14:textId="77777777" w:rsidR="007506E7" w:rsidRDefault="007506E7" w:rsidP="007506E7">
      <w:pPr>
        <w:pStyle w:val="Listaszerbekezds"/>
        <w:numPr>
          <w:ilvl w:val="0"/>
          <w:numId w:val="8"/>
        </w:numPr>
      </w:pPr>
      <w:r>
        <w:t>Neme</w:t>
      </w:r>
    </w:p>
    <w:p w14:paraId="69530E46" w14:textId="77777777" w:rsidR="007506E7" w:rsidRDefault="007506E7" w:rsidP="007506E7">
      <w:pPr>
        <w:pStyle w:val="Listaszerbekezds"/>
        <w:numPr>
          <w:ilvl w:val="0"/>
          <w:numId w:val="8"/>
        </w:numPr>
      </w:pPr>
      <w:r>
        <w:t>Lakcím irányító száma</w:t>
      </w:r>
    </w:p>
    <w:p w14:paraId="32578BFE" w14:textId="77777777" w:rsidR="007506E7" w:rsidRDefault="007506E7" w:rsidP="007506E7">
      <w:pPr>
        <w:pStyle w:val="Listaszerbekezds"/>
        <w:numPr>
          <w:ilvl w:val="0"/>
          <w:numId w:val="8"/>
        </w:numPr>
      </w:pPr>
      <w:r>
        <w:t>Munkajogi státusz</w:t>
      </w:r>
    </w:p>
    <w:p w14:paraId="63A24CB6" w14:textId="77777777" w:rsidR="007506E7" w:rsidRDefault="007506E7" w:rsidP="007506E7">
      <w:pPr>
        <w:pStyle w:val="Listaszerbekezds"/>
        <w:numPr>
          <w:ilvl w:val="0"/>
          <w:numId w:val="8"/>
        </w:numPr>
      </w:pPr>
      <w:r>
        <w:t>Beiratkozás időpontja</w:t>
      </w:r>
    </w:p>
    <w:p w14:paraId="6465E038" w14:textId="77777777" w:rsidR="007506E7" w:rsidRDefault="007506E7" w:rsidP="007506E7">
      <w:pPr>
        <w:pStyle w:val="Listaszerbekezds"/>
        <w:numPr>
          <w:ilvl w:val="0"/>
          <w:numId w:val="8"/>
        </w:numPr>
      </w:pPr>
      <w:r>
        <w:t>Befejezte a képzést?</w:t>
      </w:r>
    </w:p>
    <w:p w14:paraId="3357B915" w14:textId="77777777" w:rsidR="007506E7" w:rsidRDefault="007506E7" w:rsidP="007506E7">
      <w:pPr>
        <w:pStyle w:val="Listaszerbekezds"/>
        <w:numPr>
          <w:ilvl w:val="0"/>
          <w:numId w:val="8"/>
        </w:numPr>
      </w:pPr>
      <w:r>
        <w:t>Sikeresen vizsgázott?</w:t>
      </w:r>
    </w:p>
    <w:p w14:paraId="47643451" w14:textId="77777777" w:rsidR="007506E7" w:rsidRDefault="007506E7" w:rsidP="007506E7">
      <w:pPr>
        <w:pStyle w:val="Listaszerbekezds"/>
        <w:numPr>
          <w:ilvl w:val="0"/>
          <w:numId w:val="8"/>
        </w:numPr>
      </w:pPr>
      <w:r>
        <w:t>Hányadik szakképesítését szerezte?</w:t>
      </w:r>
    </w:p>
    <w:p w14:paraId="6A37F186" w14:textId="77777777" w:rsidR="007506E7" w:rsidRDefault="007506E7" w:rsidP="007506E7">
      <w:pPr>
        <w:pStyle w:val="Listaszerbekezds"/>
        <w:numPr>
          <w:ilvl w:val="0"/>
          <w:numId w:val="8"/>
        </w:numPr>
      </w:pPr>
      <w:r>
        <w:t>A képzésben részt vevő részvételi díjának költségviselői</w:t>
      </w:r>
    </w:p>
    <w:p w14:paraId="7F39834F" w14:textId="77777777" w:rsidR="00BA6A5B" w:rsidRDefault="00BA6A5B" w:rsidP="00BA6A5B">
      <w:r>
        <w:t>Az</w:t>
      </w:r>
      <w:r w:rsidR="007506E7">
        <w:t xml:space="preserve"> adatok törlésének határideje: </w:t>
      </w:r>
      <w:r>
        <w:t xml:space="preserve">minden adat tekintetében </w:t>
      </w:r>
      <w:r w:rsidR="00514E99">
        <w:t>képzés</w:t>
      </w:r>
      <w:r>
        <w:t xml:space="preserve"> </w:t>
      </w:r>
      <w:proofErr w:type="spellStart"/>
      <w:r>
        <w:t>lezárultától</w:t>
      </w:r>
      <w:proofErr w:type="spellEnd"/>
      <w:r>
        <w:t xml:space="preserve"> </w:t>
      </w:r>
      <w:r w:rsidRPr="00092E2B">
        <w:t xml:space="preserve">számított </w:t>
      </w:r>
      <w:r w:rsidR="008D66CA" w:rsidRPr="00092E2B">
        <w:t>öt</w:t>
      </w:r>
      <w:r w:rsidRPr="00092E2B">
        <w:t xml:space="preserve"> év</w:t>
      </w:r>
      <w:r w:rsidR="00092E2B">
        <w:t xml:space="preserve"> elteltével</w:t>
      </w:r>
      <w:r w:rsidRPr="00092E2B">
        <w:t>.</w:t>
      </w:r>
      <w:r>
        <w:t xml:space="preserve"> </w:t>
      </w:r>
    </w:p>
    <w:p w14:paraId="5C6F6189" w14:textId="77777777" w:rsidR="00BA6A5B" w:rsidRDefault="00BA6A5B" w:rsidP="008D66CA">
      <w:r>
        <w:lastRenderedPageBreak/>
        <w:t>Adattovábbítás</w:t>
      </w:r>
      <w:r w:rsidR="008D66CA" w:rsidRPr="008D66CA">
        <w:t xml:space="preserve"> </w:t>
      </w:r>
      <w:r w:rsidR="008D66CA">
        <w:t xml:space="preserve">1.A képzésben részt vevő születési ideje, 2. Legmagasabb iskolai végzettség, 3. Neme, 4. Lakcím irányító száma, 5. Munkajogi státusz, 6. Beiratkozás időpontja, 7. Befejezte a </w:t>
      </w:r>
      <w:proofErr w:type="gramStart"/>
      <w:r w:rsidR="008D66CA">
        <w:t>képzést?,</w:t>
      </w:r>
      <w:proofErr w:type="gramEnd"/>
      <w:r w:rsidR="008D66CA">
        <w:t xml:space="preserve"> 8..Sikeresen vizsgázott?, 9. Hányadik szakképesítését szerezte?, 10. A képzésben részt vevő részvételi díjának költségviselői az osap-mer.gov.hu adatkezelő felé.</w:t>
      </w:r>
    </w:p>
    <w:p w14:paraId="37FDBE14" w14:textId="77777777" w:rsidR="00BA6A5B" w:rsidRDefault="00BA6A5B" w:rsidP="00BA6A5B">
      <w:r>
        <w:t xml:space="preserve">Az adattovábbítás jogalapja: </w:t>
      </w:r>
      <w:r w:rsidR="008D66CA">
        <w:t xml:space="preserve">388/2017. (XII. 13.) Korm. rendelet - </w:t>
      </w:r>
      <w:r w:rsidR="008D66CA" w:rsidRPr="008D66CA">
        <w:t xml:space="preserve">8. melléklet </w:t>
      </w:r>
      <w:r w:rsidR="008D66CA">
        <w:t>– 1665-ös nyilvántartási számú statisztikai adatátvétel</w:t>
      </w:r>
    </w:p>
    <w:p w14:paraId="1C71E208" w14:textId="77777777" w:rsidR="00BA6A5B" w:rsidRDefault="00BA6A5B" w:rsidP="00BA6A5B">
      <w:r>
        <w:t xml:space="preserve"> </w:t>
      </w:r>
    </w:p>
    <w:p w14:paraId="57F8FB70" w14:textId="77777777" w:rsidR="008D66CA" w:rsidRDefault="00BA6A5B" w:rsidP="00BA6A5B">
      <w:r>
        <w:t xml:space="preserve">Adatfeldolgozók: </w:t>
      </w:r>
    </w:p>
    <w:tbl>
      <w:tblPr>
        <w:tblStyle w:val="Rcsostblzat"/>
        <w:tblW w:w="0" w:type="auto"/>
        <w:tblLook w:val="04A0" w:firstRow="1" w:lastRow="0" w:firstColumn="1" w:lastColumn="0" w:noHBand="0" w:noVBand="1"/>
      </w:tblPr>
      <w:tblGrid>
        <w:gridCol w:w="2122"/>
        <w:gridCol w:w="3919"/>
        <w:gridCol w:w="3021"/>
      </w:tblGrid>
      <w:tr w:rsidR="008D66CA" w14:paraId="598D865A" w14:textId="77777777" w:rsidTr="008D66CA">
        <w:tc>
          <w:tcPr>
            <w:tcW w:w="2122" w:type="dxa"/>
          </w:tcPr>
          <w:p w14:paraId="05D2C9D0" w14:textId="77777777" w:rsidR="008D66CA" w:rsidRDefault="008D66CA" w:rsidP="00BA6A5B">
            <w:r>
              <w:t>Név</w:t>
            </w:r>
          </w:p>
        </w:tc>
        <w:tc>
          <w:tcPr>
            <w:tcW w:w="3919" w:type="dxa"/>
          </w:tcPr>
          <w:p w14:paraId="0294E70A" w14:textId="77777777" w:rsidR="008D66CA" w:rsidRDefault="008D66CA" w:rsidP="00BA6A5B">
            <w:r>
              <w:t>Székhely</w:t>
            </w:r>
          </w:p>
        </w:tc>
        <w:tc>
          <w:tcPr>
            <w:tcW w:w="3021" w:type="dxa"/>
          </w:tcPr>
          <w:p w14:paraId="25702022" w14:textId="77777777" w:rsidR="008D66CA" w:rsidRDefault="008D66CA" w:rsidP="00BA6A5B">
            <w:r>
              <w:t>Adatfeldolgozói feladat</w:t>
            </w:r>
          </w:p>
        </w:tc>
      </w:tr>
      <w:tr w:rsidR="008D66CA" w14:paraId="0699A1A7" w14:textId="77777777" w:rsidTr="008D66CA">
        <w:tc>
          <w:tcPr>
            <w:tcW w:w="2122" w:type="dxa"/>
          </w:tcPr>
          <w:p w14:paraId="25681EE9" w14:textId="75F22D74" w:rsidR="008D66CA" w:rsidRDefault="008D66CA" w:rsidP="00BA6A5B">
            <w:proofErr w:type="spellStart"/>
            <w:r>
              <w:t>Innopod</w:t>
            </w:r>
            <w:proofErr w:type="spellEnd"/>
            <w:r>
              <w:t xml:space="preserve"> </w:t>
            </w:r>
            <w:r w:rsidR="004408E1">
              <w:t>Akadémia</w:t>
            </w:r>
            <w:r>
              <w:t xml:space="preserve"> Kft.</w:t>
            </w:r>
          </w:p>
        </w:tc>
        <w:tc>
          <w:tcPr>
            <w:tcW w:w="3919" w:type="dxa"/>
          </w:tcPr>
          <w:p w14:paraId="26769FEC" w14:textId="77777777" w:rsidR="008D66CA" w:rsidRDefault="008D66CA" w:rsidP="00BA6A5B">
            <w:r>
              <w:t>1116 Budapest, Fehérvári út 108-112.</w:t>
            </w:r>
          </w:p>
        </w:tc>
        <w:tc>
          <w:tcPr>
            <w:tcW w:w="3021" w:type="dxa"/>
          </w:tcPr>
          <w:p w14:paraId="2FE1DAF4" w14:textId="77777777" w:rsidR="008D66CA" w:rsidRDefault="00FB530A" w:rsidP="00BA6A5B">
            <w:r>
              <w:t>adatok rögzítése Adatbekérő Lap (papír alapú dokumentum) alapján az OSAP rendszerbe</w:t>
            </w:r>
          </w:p>
        </w:tc>
      </w:tr>
      <w:tr w:rsidR="00FB530A" w14:paraId="6FEC9893" w14:textId="77777777" w:rsidTr="008D66CA">
        <w:tc>
          <w:tcPr>
            <w:tcW w:w="2122" w:type="dxa"/>
          </w:tcPr>
          <w:p w14:paraId="4EDB436E" w14:textId="704799B6" w:rsidR="00FB530A" w:rsidRDefault="00FB530A" w:rsidP="00FB530A">
            <w:proofErr w:type="spellStart"/>
            <w:r>
              <w:t>Innopod</w:t>
            </w:r>
            <w:proofErr w:type="spellEnd"/>
            <w:r>
              <w:t xml:space="preserve"> </w:t>
            </w:r>
            <w:r w:rsidR="004408E1">
              <w:t>Akadémia</w:t>
            </w:r>
            <w:r>
              <w:t xml:space="preserve"> Kft.</w:t>
            </w:r>
          </w:p>
        </w:tc>
        <w:tc>
          <w:tcPr>
            <w:tcW w:w="3919" w:type="dxa"/>
          </w:tcPr>
          <w:p w14:paraId="4CB6C2E7" w14:textId="77777777" w:rsidR="00FB530A" w:rsidRDefault="00FB530A" w:rsidP="00FB530A">
            <w:r>
              <w:t>1116 Budapest, Fehérvári út 108-112.</w:t>
            </w:r>
          </w:p>
        </w:tc>
        <w:tc>
          <w:tcPr>
            <w:tcW w:w="3021" w:type="dxa"/>
          </w:tcPr>
          <w:p w14:paraId="1A5FFFFF" w14:textId="77777777" w:rsidR="00FB530A" w:rsidRDefault="00FB530A" w:rsidP="00FB530A">
            <w:r>
              <w:t>iratmegsemmisítés</w:t>
            </w:r>
          </w:p>
        </w:tc>
      </w:tr>
    </w:tbl>
    <w:p w14:paraId="62A62F6B" w14:textId="77777777" w:rsidR="008D66CA" w:rsidRDefault="008D66CA" w:rsidP="00BA6A5B"/>
    <w:p w14:paraId="1C760AFE" w14:textId="77777777" w:rsidR="00BA6A5B" w:rsidRDefault="00BA6A5B" w:rsidP="00BA6A5B"/>
    <w:p w14:paraId="7790740F" w14:textId="77777777" w:rsidR="00BA6A5B" w:rsidRPr="00AF4AD8" w:rsidRDefault="00BA6A5B" w:rsidP="00AF4AD8">
      <w:pPr>
        <w:pStyle w:val="Cmsor2"/>
        <w:numPr>
          <w:ilvl w:val="0"/>
          <w:numId w:val="7"/>
        </w:numPr>
        <w:spacing w:before="120" w:after="120"/>
        <w:ind w:left="1066" w:hanging="357"/>
        <w:rPr>
          <w:b/>
        </w:rPr>
      </w:pPr>
      <w:bookmarkStart w:id="5" w:name="_Toc515292224"/>
      <w:r w:rsidRPr="00AF4AD8">
        <w:rPr>
          <w:b/>
        </w:rPr>
        <w:t>TELEFONBESZÉLGETÉSEK RÖGZÍTÉSE</w:t>
      </w:r>
      <w:bookmarkEnd w:id="5"/>
    </w:p>
    <w:p w14:paraId="7BC14FB8" w14:textId="1CEEDA43" w:rsidR="00BA6A5B" w:rsidRDefault="0089400D" w:rsidP="00BA6A5B">
      <w:r>
        <w:t xml:space="preserve">Az </w:t>
      </w:r>
      <w:proofErr w:type="spellStart"/>
      <w:r>
        <w:t>Innopod</w:t>
      </w:r>
      <w:proofErr w:type="spellEnd"/>
      <w:r>
        <w:t xml:space="preserve"> </w:t>
      </w:r>
      <w:r w:rsidR="004408E1">
        <w:t>Akadémia</w:t>
      </w:r>
      <w:r>
        <w:t xml:space="preserve"> Kft. </w:t>
      </w:r>
      <w:r w:rsidR="00FB530A">
        <w:t>a bejövő</w:t>
      </w:r>
      <w:r w:rsidR="00BA6A5B">
        <w:t xml:space="preserve"> </w:t>
      </w:r>
      <w:r w:rsidR="00FB530A">
        <w:t>és</w:t>
      </w:r>
      <w:r w:rsidR="00BA6A5B">
        <w:t xml:space="preserve"> a kimenő telefonbeszélgetéseket </w:t>
      </w:r>
      <w:r w:rsidR="00FB530A">
        <w:t xml:space="preserve">sem </w:t>
      </w:r>
      <w:r w:rsidR="00BA6A5B">
        <w:t xml:space="preserve">rögzíti.  </w:t>
      </w:r>
    </w:p>
    <w:p w14:paraId="421C31D1" w14:textId="77777777" w:rsidR="00BA6A5B" w:rsidRDefault="00BA6A5B" w:rsidP="00BA6A5B"/>
    <w:p w14:paraId="4EAFEF06" w14:textId="77777777" w:rsidR="00BA6A5B" w:rsidRPr="00AF4AD8" w:rsidRDefault="00BA6A5B" w:rsidP="00AF4AD8">
      <w:pPr>
        <w:pStyle w:val="Cmsor2"/>
        <w:numPr>
          <w:ilvl w:val="0"/>
          <w:numId w:val="7"/>
        </w:numPr>
        <w:spacing w:before="120" w:after="120"/>
        <w:ind w:left="1066" w:hanging="357"/>
        <w:rPr>
          <w:b/>
        </w:rPr>
      </w:pPr>
      <w:bookmarkStart w:id="6" w:name="_Toc515292225"/>
      <w:r w:rsidRPr="00AF4AD8">
        <w:rPr>
          <w:b/>
        </w:rPr>
        <w:t>A WWW.</w:t>
      </w:r>
      <w:r w:rsidR="00FB530A" w:rsidRPr="00AF4AD8">
        <w:rPr>
          <w:b/>
        </w:rPr>
        <w:t xml:space="preserve"> INNOPOD</w:t>
      </w:r>
      <w:r w:rsidRPr="00AF4AD8">
        <w:rPr>
          <w:b/>
        </w:rPr>
        <w:t>.HU SZERVER NAPLÓZÁSA</w:t>
      </w:r>
      <w:bookmarkEnd w:id="6"/>
    </w:p>
    <w:p w14:paraId="4E7199B0" w14:textId="77777777" w:rsidR="00FB530A" w:rsidRDefault="00BA6A5B" w:rsidP="00BA6A5B">
      <w:r>
        <w:t>A www.</w:t>
      </w:r>
      <w:r w:rsidR="00FB530A" w:rsidRPr="00FB530A">
        <w:t xml:space="preserve"> </w:t>
      </w:r>
      <w:r w:rsidR="00FB530A">
        <w:t>innopod</w:t>
      </w:r>
      <w:r>
        <w:t xml:space="preserve">.hu weblap meglátogatásakor a webszerver </w:t>
      </w:r>
      <w:r w:rsidR="00FB530A">
        <w:t>automatikusan</w:t>
      </w:r>
      <w:r>
        <w:t xml:space="preserve"> naplózza a felhasználó tevékenységét. </w:t>
      </w:r>
    </w:p>
    <w:p w14:paraId="7721CCFA" w14:textId="77777777" w:rsidR="00FB530A" w:rsidRDefault="00BA6A5B" w:rsidP="00BA6A5B">
      <w:r>
        <w:t xml:space="preserve">Az adatkezelés célja: a honlap látogatása </w:t>
      </w:r>
      <w:r w:rsidR="00FB530A">
        <w:t>során az Adatkezelő nem</w:t>
      </w:r>
      <w:r>
        <w:t xml:space="preserve"> </w:t>
      </w:r>
      <w:r w:rsidR="00FB530A">
        <w:t>használja fel a naplózott</w:t>
      </w:r>
      <w:r>
        <w:t xml:space="preserve"> látogatói adatokat. </w:t>
      </w:r>
    </w:p>
    <w:p w14:paraId="66C17D11" w14:textId="08FA7F74" w:rsidR="00FB530A" w:rsidRDefault="00BA6A5B" w:rsidP="00BA6A5B">
      <w:r>
        <w:t xml:space="preserve">Az adatkezelés jogalapja: a GDPR 6. cikk (1) bekezdésének f) pontja, ugyanis a </w:t>
      </w:r>
      <w:proofErr w:type="spellStart"/>
      <w:r w:rsidR="00FB530A">
        <w:t>Innopod</w:t>
      </w:r>
      <w:proofErr w:type="spellEnd"/>
      <w:r w:rsidR="00FB530A">
        <w:t xml:space="preserve"> </w:t>
      </w:r>
      <w:r w:rsidR="004408E1">
        <w:t>Akadémia</w:t>
      </w:r>
      <w:r w:rsidR="00FB530A">
        <w:t xml:space="preserve"> Kft.-</w:t>
      </w:r>
      <w:proofErr w:type="spellStart"/>
      <w:r w:rsidR="00FB530A">
        <w:t>nek</w:t>
      </w:r>
      <w:proofErr w:type="spellEnd"/>
      <w:r>
        <w:t xml:space="preserve"> jogos érdeke fűződik a weboldala biztonságos működéséhez, </w:t>
      </w:r>
    </w:p>
    <w:p w14:paraId="27E7E4E5" w14:textId="77777777" w:rsidR="00BA6A5B" w:rsidRDefault="00BA6A5B" w:rsidP="00BA6A5B">
      <w:r>
        <w:t xml:space="preserve">A kezelt személyes adatok típusa: azonosítószám, dátum, időpont, a meglátogatott oldal címe. </w:t>
      </w:r>
    </w:p>
    <w:p w14:paraId="0644F85E" w14:textId="77777777" w:rsidR="00BA6A5B" w:rsidRDefault="00BA6A5B" w:rsidP="00BA6A5B">
      <w:r>
        <w:t>Az adatkezelés időtartama: két hét</w:t>
      </w:r>
    </w:p>
    <w:p w14:paraId="1EF8D317" w14:textId="77777777" w:rsidR="00FB530A" w:rsidRDefault="00BA6A5B" w:rsidP="00BA6A5B">
      <w:r>
        <w:t xml:space="preserve">Adatfeldolgozó: </w:t>
      </w:r>
    </w:p>
    <w:tbl>
      <w:tblPr>
        <w:tblStyle w:val="Rcsostblzat"/>
        <w:tblW w:w="0" w:type="auto"/>
        <w:tblLook w:val="04A0" w:firstRow="1" w:lastRow="0" w:firstColumn="1" w:lastColumn="0" w:noHBand="0" w:noVBand="1"/>
      </w:tblPr>
      <w:tblGrid>
        <w:gridCol w:w="2122"/>
        <w:gridCol w:w="3919"/>
        <w:gridCol w:w="3021"/>
      </w:tblGrid>
      <w:tr w:rsidR="00FB530A" w14:paraId="0A68ACBE" w14:textId="77777777" w:rsidTr="002546C6">
        <w:tc>
          <w:tcPr>
            <w:tcW w:w="2122" w:type="dxa"/>
          </w:tcPr>
          <w:p w14:paraId="4AC6E1E3" w14:textId="77777777" w:rsidR="00FB530A" w:rsidRDefault="00FB530A" w:rsidP="002546C6">
            <w:r>
              <w:t>Név</w:t>
            </w:r>
          </w:p>
        </w:tc>
        <w:tc>
          <w:tcPr>
            <w:tcW w:w="3919" w:type="dxa"/>
          </w:tcPr>
          <w:p w14:paraId="4AD494B6" w14:textId="77777777" w:rsidR="00FB530A" w:rsidRDefault="00FB530A" w:rsidP="002546C6">
            <w:r>
              <w:t>Székhely</w:t>
            </w:r>
          </w:p>
        </w:tc>
        <w:tc>
          <w:tcPr>
            <w:tcW w:w="3021" w:type="dxa"/>
          </w:tcPr>
          <w:p w14:paraId="5859DC63" w14:textId="77777777" w:rsidR="00FB530A" w:rsidRDefault="00FB530A" w:rsidP="002546C6">
            <w:r>
              <w:t>Adatfeldolgozói feladat</w:t>
            </w:r>
          </w:p>
        </w:tc>
      </w:tr>
      <w:tr w:rsidR="00FB530A" w14:paraId="412C6524" w14:textId="77777777" w:rsidTr="002546C6">
        <w:tc>
          <w:tcPr>
            <w:tcW w:w="2122" w:type="dxa"/>
          </w:tcPr>
          <w:p w14:paraId="6CB7A247" w14:textId="283F46FB" w:rsidR="00FB530A" w:rsidRDefault="00FB530A" w:rsidP="002546C6">
            <w:proofErr w:type="spellStart"/>
            <w:r>
              <w:t>Innopod</w:t>
            </w:r>
            <w:proofErr w:type="spellEnd"/>
            <w:r>
              <w:t xml:space="preserve"> </w:t>
            </w:r>
            <w:r w:rsidR="004408E1">
              <w:t>Akadémia</w:t>
            </w:r>
            <w:r>
              <w:t xml:space="preserve"> Kft.</w:t>
            </w:r>
          </w:p>
        </w:tc>
        <w:tc>
          <w:tcPr>
            <w:tcW w:w="3919" w:type="dxa"/>
          </w:tcPr>
          <w:p w14:paraId="5BD972E8" w14:textId="77777777" w:rsidR="00FB530A" w:rsidRDefault="00FB530A" w:rsidP="002546C6">
            <w:r>
              <w:t>1116 Budapest, Fehérvári út 108-112.</w:t>
            </w:r>
          </w:p>
        </w:tc>
        <w:tc>
          <w:tcPr>
            <w:tcW w:w="3021" w:type="dxa"/>
          </w:tcPr>
          <w:p w14:paraId="401A0486" w14:textId="77777777" w:rsidR="00FB530A" w:rsidRDefault="00FB530A" w:rsidP="002546C6">
            <w:r>
              <w:t>NAS online tárhely biztosítása</w:t>
            </w:r>
          </w:p>
        </w:tc>
      </w:tr>
    </w:tbl>
    <w:p w14:paraId="5F30F576" w14:textId="77777777" w:rsidR="00FB530A" w:rsidRDefault="00FB530A" w:rsidP="00BA6A5B"/>
    <w:p w14:paraId="74459278" w14:textId="7FD13DBE" w:rsidR="00BA6A5B" w:rsidRDefault="0089400D" w:rsidP="00BA6A5B">
      <w:r>
        <w:t xml:space="preserve">Az </w:t>
      </w:r>
      <w:proofErr w:type="spellStart"/>
      <w:r>
        <w:t>Innopod</w:t>
      </w:r>
      <w:proofErr w:type="spellEnd"/>
      <w:r>
        <w:t xml:space="preserve"> </w:t>
      </w:r>
      <w:r w:rsidR="004408E1">
        <w:t>Akadémia</w:t>
      </w:r>
      <w:r>
        <w:t xml:space="preserve"> Kft. </w:t>
      </w:r>
      <w:r w:rsidR="00BA6A5B">
        <w:t xml:space="preserve">a naplóállományok elemzése során felmerült adatokat más információval nem kapcsolja össze, a felhasználó személyének azonosítására nem törekszik. A meglátogatott oldalak címe, valamint a dátum, időpont adatok önmagukban az érintett azonosítására nem </w:t>
      </w:r>
      <w:r w:rsidR="00BA6A5B">
        <w:lastRenderedPageBreak/>
        <w:t xml:space="preserve">alkalmasak, </w:t>
      </w:r>
      <w:r w:rsidR="00FB530A">
        <w:t xml:space="preserve">más </w:t>
      </w:r>
      <w:r w:rsidR="00BA6A5B">
        <w:t xml:space="preserve">egyéb adatokkal összekapcsolva </w:t>
      </w:r>
      <w:r w:rsidR="00FB530A">
        <w:t xml:space="preserve">sem </w:t>
      </w:r>
      <w:r w:rsidR="00BA6A5B">
        <w:t xml:space="preserve">alkalmasak arra, hogy segítségükkel a felhasználóra vonatkozó következtetéseket lehessen levonni. </w:t>
      </w:r>
    </w:p>
    <w:p w14:paraId="2C11074C" w14:textId="77777777" w:rsidR="00BA6A5B" w:rsidRDefault="00BA6A5B" w:rsidP="00BA6A5B"/>
    <w:p w14:paraId="2451B246" w14:textId="78FE41C8" w:rsidR="00BA6A5B" w:rsidRPr="00BA6A5B" w:rsidRDefault="00BA6A5B" w:rsidP="00BA6A5B">
      <w:r w:rsidRPr="00BA6A5B">
        <w:t xml:space="preserve">Külső szolgáltatók naplózással kapcsolatos </w:t>
      </w:r>
      <w:proofErr w:type="gramStart"/>
      <w:r w:rsidRPr="00BA6A5B">
        <w:t>adatkezelése:  A</w:t>
      </w:r>
      <w:proofErr w:type="gramEnd"/>
      <w:r w:rsidRPr="00BA6A5B">
        <w:t xml:space="preserve"> portál </w:t>
      </w:r>
      <w:proofErr w:type="spellStart"/>
      <w:r w:rsidRPr="00BA6A5B">
        <w:t>html</w:t>
      </w:r>
      <w:proofErr w:type="spellEnd"/>
      <w:r w:rsidRPr="00BA6A5B">
        <w:t xml:space="preserve"> kódja a </w:t>
      </w:r>
      <w:proofErr w:type="spellStart"/>
      <w:r w:rsidR="00FB530A">
        <w:t>Innopod</w:t>
      </w:r>
      <w:proofErr w:type="spellEnd"/>
      <w:r w:rsidR="00FB530A">
        <w:t xml:space="preserve"> </w:t>
      </w:r>
      <w:r w:rsidR="004408E1">
        <w:t>Akadémia</w:t>
      </w:r>
      <w:r w:rsidR="00FB530A">
        <w:t xml:space="preserve"> Kft-</w:t>
      </w:r>
      <w:proofErr w:type="spellStart"/>
      <w:r w:rsidRPr="00BA6A5B">
        <w:t>től</w:t>
      </w:r>
      <w:proofErr w:type="spellEnd"/>
      <w:r w:rsidRPr="00BA6A5B">
        <w:t xml:space="preserve"> független, külső szerverről érkező és külső szerverre mutató hivatkozásokat tartalmaz. A külső szolgáltató szervere közvetlenül a felhasználó számítógépével áll kapcsolatban. Felhívjuk látogatóink figyelmét, hogy e hivatkozások szolgáltatói az ő szerverükre történő közvetlen kapcsolódás, a felhasználó böngészőjével való közvetlen kommunikáció miatt felhasználói adatokat (pl. IP cím, böngésző, operációs rendszer adatai, egérmutató mozgása, meglátogatott oldal címe és a látogatás időpontja) képesek gyűjteni. Az IP cím olyan számsorozat, mellyel az internetre fellépő felhasználók </w:t>
      </w:r>
      <w:proofErr w:type="spellStart"/>
      <w:r w:rsidRPr="00BA6A5B">
        <w:t>számítógépei</w:t>
      </w:r>
      <w:proofErr w:type="spellEnd"/>
      <w:r w:rsidRPr="00BA6A5B">
        <w:t>, mobil eszközei egyértelműen azonosíthatók. Az IP címek segítségével akár földrajzilag is lokalizálható az adott számítógépet használó látogató. A meglátogatott oldalak címe, valamint a dátum, időpont adatok önmagukban az érintett azonosítására nem alkalmasak, azonban egyéb (pl. regisztráció során megadott) adatokkal összekapcsolva alkalmasak arra, hogy segítségükkel a felhasználóra vonatkozó következtetéseket lehessen levonni.</w:t>
      </w:r>
    </w:p>
    <w:p w14:paraId="6D30DBBA" w14:textId="77777777" w:rsidR="00BA6A5B" w:rsidRDefault="00BA6A5B" w:rsidP="00BA6A5B">
      <w:r>
        <w:t xml:space="preserve">A felhasználó számára esetlegesen személyre szabott tartalmakat a külső szolgáltató szervere szolgálja ki.  Az adatok külső szolgáltatók szervere általi kezeléséről az alább felsorolt adatkezelők tudnak részletes felvilágosítást nyújtani. </w:t>
      </w:r>
    </w:p>
    <w:p w14:paraId="066A6689" w14:textId="77777777" w:rsidR="00BA6A5B" w:rsidRDefault="00BA6A5B" w:rsidP="00BA6A5B">
      <w:r>
        <w:t>A www.</w:t>
      </w:r>
      <w:r w:rsidR="00FB530A">
        <w:t>innopod</w:t>
      </w:r>
      <w:r>
        <w:t xml:space="preserve">.hu weboldal látogatottsági és egyéb webanalitikai adatainak független mérését és auditálását külső szolgáltatóként a Google </w:t>
      </w:r>
      <w:proofErr w:type="spellStart"/>
      <w:r>
        <w:t>Analytics</w:t>
      </w:r>
      <w:proofErr w:type="spellEnd"/>
      <w:r>
        <w:t xml:space="preserve"> szervere segíti. A mérési adatok kezeléséről az adatkezelő a http://www.google.com/intl/hu/policies/ címen ad részletes felvilágosítást. </w:t>
      </w:r>
    </w:p>
    <w:p w14:paraId="3AEC41E7" w14:textId="77777777" w:rsidR="00BA6A5B" w:rsidRDefault="00BA6A5B" w:rsidP="00BA6A5B">
      <w:r>
        <w:t>Egyes közösségi funkciók igénybevétele érdekében a www.</w:t>
      </w:r>
      <w:r w:rsidR="00FB530A">
        <w:t>innopod</w:t>
      </w:r>
      <w:r>
        <w:t xml:space="preserve">.hu weboldalon minden termék adatlapján megtalálhatók a facebook.com címen elérhető szolgáltató „Tetszik” és „Megosztás”, a twitter.com „Megosztás” és a google.com „+1” szolgáltatásainak hivatkozásai. </w:t>
      </w:r>
    </w:p>
    <w:p w14:paraId="14A9143C" w14:textId="77777777" w:rsidR="00BA6A5B" w:rsidRDefault="00BA6A5B" w:rsidP="00BA6A5B"/>
    <w:p w14:paraId="357A090E" w14:textId="77777777" w:rsidR="00BA6A5B" w:rsidRPr="00AF4AD8" w:rsidRDefault="00BA6A5B" w:rsidP="00AF4AD8">
      <w:pPr>
        <w:pStyle w:val="Cmsor2"/>
        <w:numPr>
          <w:ilvl w:val="0"/>
          <w:numId w:val="7"/>
        </w:numPr>
        <w:spacing w:before="120" w:after="120"/>
        <w:ind w:left="1066" w:hanging="357"/>
        <w:rPr>
          <w:b/>
        </w:rPr>
      </w:pPr>
      <w:bookmarkStart w:id="7" w:name="_Toc515292226"/>
      <w:r w:rsidRPr="00AF4AD8">
        <w:rPr>
          <w:b/>
        </w:rPr>
        <w:t>A WWW.</w:t>
      </w:r>
      <w:r w:rsidR="00FB530A" w:rsidRPr="00AF4AD8">
        <w:rPr>
          <w:b/>
        </w:rPr>
        <w:t>INNOPOD</w:t>
      </w:r>
      <w:r w:rsidRPr="00AF4AD8">
        <w:rPr>
          <w:b/>
        </w:rPr>
        <w:t>.HU HONLAP COOKIE KEZELÉSE</w:t>
      </w:r>
      <w:bookmarkEnd w:id="7"/>
    </w:p>
    <w:p w14:paraId="25BA2DF6" w14:textId="77777777" w:rsidR="00BA6A5B" w:rsidRPr="00092E2B" w:rsidRDefault="00BA6A5B" w:rsidP="00BA6A5B">
      <w:r w:rsidRPr="00092E2B">
        <w:t>A szolgáltató a testre szabott kiszolgálás érdekében a felhasználó számítógépén kis adatcsomagot, ún. sütit (</w:t>
      </w:r>
      <w:proofErr w:type="spellStart"/>
      <w:r w:rsidRPr="00092E2B">
        <w:t>cookie</w:t>
      </w:r>
      <w:proofErr w:type="spellEnd"/>
      <w:r w:rsidRPr="00092E2B">
        <w:t xml:space="preserve">) helyez el és a későbbi látogatás során olvas vissza. Ha a böngésző visszaküld egy korábban elmentett sütit, a sütit kezelő szolgáltatónak lehetősége van összekapcsolni a felhasználó aktuális látogatását a korábbiakkal, de kizárólag a saját tartalma tekintetében.  </w:t>
      </w:r>
    </w:p>
    <w:p w14:paraId="728201F8" w14:textId="77777777" w:rsidR="00BA6A5B" w:rsidRPr="00092E2B" w:rsidRDefault="00BA6A5B" w:rsidP="00BA6A5B">
      <w:r w:rsidRPr="00092E2B">
        <w:t xml:space="preserve">Az adatkezelés célja: a felhasználók azonosítása, egymástól való megkülönböztetése, a felhasználók aktuális munkamenetének azonosítása, az annak során megadott adatok tárolása, az adatvesztés megakadályozása, a felhasználók azonosítása, nyomon követése, webanalitikai mérések. Az adatkezelés jogalapja: az érintett hozzájárulása. A kezelt adatok köre: azonosítószám, dátum, időpont, valamint az előzőleg meglátogatott oldal. </w:t>
      </w:r>
    </w:p>
    <w:p w14:paraId="00926B80" w14:textId="77777777" w:rsidR="00BA6A5B" w:rsidRPr="00092E2B" w:rsidRDefault="002546C6" w:rsidP="00BA6A5B">
      <w:r w:rsidRPr="00092E2B">
        <w:t xml:space="preserve">Az adatkezelés időtartama: </w:t>
      </w:r>
      <w:r w:rsidR="00BA6A5B" w:rsidRPr="00092E2B">
        <w:t xml:space="preserve">harminc perc </w:t>
      </w:r>
    </w:p>
    <w:p w14:paraId="0C32D044" w14:textId="77777777" w:rsidR="00BA6A5B" w:rsidRPr="00092E2B" w:rsidRDefault="00BA6A5B" w:rsidP="00BA6A5B">
      <w:r w:rsidRPr="00092E2B">
        <w:t xml:space="preserve">A sütit a felhasználó képes törölni saját számítógépéről, illetve letilthatja böngészőjében a sütik alkalmazását. A sütik kezelésére általában a böngészők Eszközök/Beállítások menüjében az Adatvédelem/Előzmények/Egyéni beállítások menü alatt, </w:t>
      </w:r>
      <w:proofErr w:type="spellStart"/>
      <w:r w:rsidRPr="00092E2B">
        <w:t>cookie</w:t>
      </w:r>
      <w:proofErr w:type="spellEnd"/>
      <w:r w:rsidRPr="00092E2B">
        <w:t xml:space="preserve">, süti vagy nyomkövetés megnevezéssel van lehetőség. </w:t>
      </w:r>
    </w:p>
    <w:p w14:paraId="146C6E1D" w14:textId="77777777" w:rsidR="00BA6A5B" w:rsidRPr="00092E2B" w:rsidRDefault="00BA6A5B" w:rsidP="00BA6A5B">
      <w:r w:rsidRPr="00092E2B">
        <w:lastRenderedPageBreak/>
        <w:t xml:space="preserve">A sütikről az alábbi címen érhető el bővebb információ: http://www.adatvedelmiszakerto.hu/cookie </w:t>
      </w:r>
    </w:p>
    <w:p w14:paraId="1EC9105D" w14:textId="77777777" w:rsidR="00BA6A5B" w:rsidRDefault="00BA6A5B" w:rsidP="00BA6A5B">
      <w:r w:rsidRPr="00092E2B">
        <w:t>Az adatszolgáltatás elmaradásának lehetséges következményei: a honlap szolgáltatásainak nem teljes körű igénybevehetősége, analitikai mérések pontatlansága.</w:t>
      </w:r>
      <w:r>
        <w:t xml:space="preserve"> </w:t>
      </w:r>
    </w:p>
    <w:p w14:paraId="228575FF" w14:textId="77777777" w:rsidR="00BA6A5B" w:rsidRDefault="00BA6A5B" w:rsidP="00BA6A5B"/>
    <w:p w14:paraId="750C8E4A" w14:textId="103D7EFA" w:rsidR="00BA6A5B" w:rsidRPr="00AF4AD8" w:rsidRDefault="0089400D" w:rsidP="00AF4AD8">
      <w:pPr>
        <w:pStyle w:val="Cmsor2"/>
        <w:numPr>
          <w:ilvl w:val="0"/>
          <w:numId w:val="7"/>
        </w:numPr>
        <w:spacing w:before="120" w:after="120"/>
        <w:ind w:left="1066" w:hanging="357"/>
        <w:rPr>
          <w:b/>
        </w:rPr>
      </w:pPr>
      <w:bookmarkStart w:id="8" w:name="_Toc515292227"/>
      <w:r w:rsidRPr="00AF4AD8">
        <w:rPr>
          <w:b/>
        </w:rPr>
        <w:t xml:space="preserve">AZ INNOPOD </w:t>
      </w:r>
      <w:r w:rsidR="004408E1">
        <w:rPr>
          <w:b/>
        </w:rPr>
        <w:t>AKADÉMIA</w:t>
      </w:r>
      <w:r w:rsidRPr="00AF4AD8">
        <w:rPr>
          <w:b/>
        </w:rPr>
        <w:t xml:space="preserve"> KFT. </w:t>
      </w:r>
      <w:r w:rsidR="00BA6A5B" w:rsidRPr="00AF4AD8">
        <w:rPr>
          <w:b/>
        </w:rPr>
        <w:t>ÜGYFÉL</w:t>
      </w:r>
      <w:r w:rsidR="00AF4AD8">
        <w:rPr>
          <w:b/>
        </w:rPr>
        <w:t xml:space="preserve"> </w:t>
      </w:r>
      <w:r w:rsidR="00BA6A5B" w:rsidRPr="00AF4AD8">
        <w:rPr>
          <w:b/>
        </w:rPr>
        <w:t>LEVELEZÉSE</w:t>
      </w:r>
      <w:bookmarkEnd w:id="8"/>
    </w:p>
    <w:p w14:paraId="7DBB9C7C" w14:textId="48279BF5" w:rsidR="00BA6A5B" w:rsidRDefault="00BA6A5B" w:rsidP="00BA6A5B">
      <w:r>
        <w:t xml:space="preserve">Amennyiben megkeresné Társaságunkat, a jelen tájékoztatóban megadott, illetve a honlapon elhelyezett elérhetőségeken léphet kapcsolatba az adatkezelővel.  </w:t>
      </w:r>
      <w:r w:rsidR="0089400D">
        <w:t xml:space="preserve">Az </w:t>
      </w:r>
      <w:proofErr w:type="spellStart"/>
      <w:r w:rsidR="0089400D">
        <w:t>Innopod</w:t>
      </w:r>
      <w:proofErr w:type="spellEnd"/>
      <w:r w:rsidR="0089400D">
        <w:t xml:space="preserve"> </w:t>
      </w:r>
      <w:r w:rsidR="004408E1">
        <w:t>Akadémia</w:t>
      </w:r>
      <w:r w:rsidR="0089400D">
        <w:t xml:space="preserve"> Kft. </w:t>
      </w:r>
      <w:r>
        <w:t xml:space="preserve">minden hozzá beérkezett e-mailt a küldő nevével, e-mail címével, a dátum, időpont adatokkal és más, az üzenetben megadott egyéb személyes adatokkal együtt az adatközléstől számított legfeljebb öt év elteltével töröl. </w:t>
      </w:r>
    </w:p>
    <w:p w14:paraId="216F4359" w14:textId="77777777" w:rsidR="00BA6A5B" w:rsidRDefault="00BA6A5B" w:rsidP="00BA6A5B"/>
    <w:p w14:paraId="44778260" w14:textId="77777777" w:rsidR="00BA6A5B" w:rsidRPr="00AF4AD8" w:rsidRDefault="00BA6A5B" w:rsidP="00AF4AD8">
      <w:pPr>
        <w:pStyle w:val="Cmsor2"/>
        <w:numPr>
          <w:ilvl w:val="0"/>
          <w:numId w:val="7"/>
        </w:numPr>
        <w:spacing w:before="120" w:after="120"/>
        <w:ind w:left="1066" w:hanging="357"/>
        <w:rPr>
          <w:b/>
        </w:rPr>
      </w:pPr>
      <w:bookmarkStart w:id="9" w:name="_Toc515292228"/>
      <w:r w:rsidRPr="00AF4AD8">
        <w:rPr>
          <w:b/>
        </w:rPr>
        <w:t>EGYÉB ADATKEZELÉSEK</w:t>
      </w:r>
      <w:bookmarkEnd w:id="9"/>
    </w:p>
    <w:p w14:paraId="37D17CEF" w14:textId="5F196A08" w:rsidR="00BA6A5B" w:rsidRDefault="00BA6A5B" w:rsidP="00BA6A5B">
      <w:r w:rsidRPr="00BA6A5B">
        <w:t xml:space="preserve">E tájékoztatóban fel nem sorolt adatkezelésekről az adat felvételekor adunk tájékoztatást. Tájékoztatjuk ügyfeleinket, hogy a bíróság, az ügyész, a nyomozó hatóság, a szabálysértési hatóság, a közigazgatási hatóság, a Nemzeti Adatvédelmi és Információszabadság Hatóság, illetőleg jogszabály felhatalmazása alapján más szervek tájékoztatás adása, adatok közlése, átadása, illetőleg iratok rendelkezésre bocsátása végett megkereshetik az adatkezelőt. </w:t>
      </w:r>
      <w:r w:rsidR="0089400D">
        <w:t xml:space="preserve">Az </w:t>
      </w:r>
      <w:proofErr w:type="spellStart"/>
      <w:r w:rsidR="0089400D">
        <w:t>Innopod</w:t>
      </w:r>
      <w:proofErr w:type="spellEnd"/>
      <w:r w:rsidR="0089400D">
        <w:t xml:space="preserve"> </w:t>
      </w:r>
      <w:r w:rsidR="004408E1">
        <w:t>Akadémia</w:t>
      </w:r>
      <w:r w:rsidR="0089400D">
        <w:t xml:space="preserve"> Kft. </w:t>
      </w:r>
      <w:r w:rsidRPr="00BA6A5B">
        <w:t>a hatóságok részére – amennyiben a hatóság a pontos célt és az adatok körét megjelölte – személyes adatot csak annyit és olyan mértékben ad ki, amely a megkeresés céljának megvalósításához elengedhetetlenül szükséges.</w:t>
      </w:r>
    </w:p>
    <w:p w14:paraId="7AB2B16A" w14:textId="77777777" w:rsidR="00BA6A5B" w:rsidRDefault="00BA6A5B" w:rsidP="00BA6A5B"/>
    <w:p w14:paraId="344D327C" w14:textId="77777777" w:rsidR="00BA6A5B" w:rsidRPr="00AF4AD8" w:rsidRDefault="00BA6A5B" w:rsidP="00AF4AD8">
      <w:pPr>
        <w:pStyle w:val="Cmsor1"/>
        <w:numPr>
          <w:ilvl w:val="0"/>
          <w:numId w:val="3"/>
        </w:numPr>
        <w:rPr>
          <w:b/>
        </w:rPr>
      </w:pPr>
      <w:bookmarkStart w:id="10" w:name="_Toc515292229"/>
      <w:r w:rsidRPr="00AF4AD8">
        <w:rPr>
          <w:b/>
        </w:rPr>
        <w:t>A SZEMÉ</w:t>
      </w:r>
      <w:r w:rsidR="00AF4AD8">
        <w:rPr>
          <w:b/>
        </w:rPr>
        <w:t xml:space="preserve">LYES ADATOK TÁROLÁSÁNAK MÓDJA, </w:t>
      </w:r>
      <w:r w:rsidRPr="00AF4AD8">
        <w:rPr>
          <w:b/>
        </w:rPr>
        <w:t>AZ ADATKEZELÉS BIZTONSÁGA</w:t>
      </w:r>
      <w:bookmarkEnd w:id="10"/>
    </w:p>
    <w:p w14:paraId="10968602" w14:textId="0944E6EF" w:rsidR="00BA6A5B" w:rsidRDefault="0089400D" w:rsidP="00BA6A5B">
      <w:r>
        <w:t xml:space="preserve">Az </w:t>
      </w:r>
      <w:proofErr w:type="spellStart"/>
      <w:r>
        <w:t>Innopod</w:t>
      </w:r>
      <w:proofErr w:type="spellEnd"/>
      <w:r>
        <w:t xml:space="preserve"> </w:t>
      </w:r>
      <w:r w:rsidR="004408E1">
        <w:t>Akadémia</w:t>
      </w:r>
      <w:r>
        <w:t xml:space="preserve"> Kft. </w:t>
      </w:r>
      <w:r w:rsidR="00BA6A5B">
        <w:t xml:space="preserve">számítástechnikai rendszerei és más adatmegőrzési helyei a székhelyén találhatók meg. </w:t>
      </w:r>
    </w:p>
    <w:p w14:paraId="799FAEB9" w14:textId="6D8A6D67" w:rsidR="002546C6" w:rsidRDefault="00BA6A5B" w:rsidP="00BA6A5B">
      <w:r>
        <w:t xml:space="preserve"> </w:t>
      </w:r>
      <w:r w:rsidR="0089400D">
        <w:t xml:space="preserve">Az </w:t>
      </w:r>
      <w:proofErr w:type="spellStart"/>
      <w:r w:rsidR="0089400D">
        <w:t>Innopod</w:t>
      </w:r>
      <w:proofErr w:type="spellEnd"/>
      <w:r w:rsidR="0089400D">
        <w:t xml:space="preserve"> </w:t>
      </w:r>
      <w:r w:rsidR="004408E1">
        <w:t>Akadémia</w:t>
      </w:r>
      <w:r w:rsidR="0089400D">
        <w:t xml:space="preserve"> Kft. </w:t>
      </w:r>
      <w:r>
        <w:t>a személyes adatok kezeléséhez a szolgáltatás nyújtása során alkalmazott informatikai eszközöket úgy választja meg és üzemelteti, hogy a kezelt adat:</w:t>
      </w:r>
    </w:p>
    <w:p w14:paraId="7DFEF1A7" w14:textId="77777777" w:rsidR="002546C6" w:rsidRDefault="00BA6A5B" w:rsidP="002546C6">
      <w:pPr>
        <w:pStyle w:val="Listaszerbekezds"/>
        <w:numPr>
          <w:ilvl w:val="1"/>
          <w:numId w:val="9"/>
        </w:numPr>
      </w:pPr>
      <w:r>
        <w:t xml:space="preserve">az arra feljogosítottak számára hozzáférhető (rendelkezésre állás); </w:t>
      </w:r>
    </w:p>
    <w:p w14:paraId="38899D03" w14:textId="77777777" w:rsidR="002546C6" w:rsidRDefault="00BA6A5B" w:rsidP="002546C6">
      <w:pPr>
        <w:pStyle w:val="Listaszerbekezds"/>
        <w:numPr>
          <w:ilvl w:val="1"/>
          <w:numId w:val="9"/>
        </w:numPr>
      </w:pPr>
      <w:r>
        <w:t xml:space="preserve">hitelessége és hitelesítése biztosított (adatkezelés hitelessége); </w:t>
      </w:r>
    </w:p>
    <w:p w14:paraId="125953FC" w14:textId="77777777" w:rsidR="002546C6" w:rsidRDefault="00BA6A5B" w:rsidP="002546C6">
      <w:pPr>
        <w:pStyle w:val="Listaszerbekezds"/>
        <w:numPr>
          <w:ilvl w:val="1"/>
          <w:numId w:val="9"/>
        </w:numPr>
      </w:pPr>
      <w:r>
        <w:t>változatlansága igazolható (adatintegritás);</w:t>
      </w:r>
    </w:p>
    <w:p w14:paraId="07F7A080" w14:textId="77777777" w:rsidR="002546C6" w:rsidRDefault="00BA6A5B" w:rsidP="002546C6">
      <w:pPr>
        <w:pStyle w:val="Listaszerbekezds"/>
        <w:numPr>
          <w:ilvl w:val="1"/>
          <w:numId w:val="9"/>
        </w:numPr>
      </w:pPr>
      <w:r>
        <w:t xml:space="preserve">a jogosulatlan hozzáférés ellen védett (adat bizalmassága) legyen. </w:t>
      </w:r>
    </w:p>
    <w:p w14:paraId="41D4F996" w14:textId="67E410FB" w:rsidR="00BA6A5B" w:rsidRDefault="0089400D" w:rsidP="00BA6A5B">
      <w:r>
        <w:t xml:space="preserve">Az </w:t>
      </w:r>
      <w:proofErr w:type="spellStart"/>
      <w:r>
        <w:t>Innopod</w:t>
      </w:r>
      <w:proofErr w:type="spellEnd"/>
      <w:r>
        <w:t xml:space="preserve"> </w:t>
      </w:r>
      <w:r w:rsidR="004408E1">
        <w:t>Akadémia</w:t>
      </w:r>
      <w:r>
        <w:t xml:space="preserve"> Kft. </w:t>
      </w:r>
      <w:r w:rsidR="00BA6A5B">
        <w:t xml:space="preserve">az adatokat megfelelő intézkedésekkel védi különösen a jogosulatlan hozzáférés, megváltoztatás, továbbítás, nyilvánosságra hozatal, törlés vagy megsemmisítés, valamint a véletlen megsemmisülés, sérülés, továbbá az alkalmazott technika megváltozásából fakadó hozzáférhetetlenné válás ellen. </w:t>
      </w:r>
      <w:r>
        <w:t xml:space="preserve">Az </w:t>
      </w:r>
      <w:proofErr w:type="spellStart"/>
      <w:r>
        <w:t>Innopod</w:t>
      </w:r>
      <w:proofErr w:type="spellEnd"/>
      <w:r>
        <w:t xml:space="preserve"> </w:t>
      </w:r>
      <w:r w:rsidR="004408E1">
        <w:t>Akadémia</w:t>
      </w:r>
      <w:r>
        <w:t xml:space="preserve"> Kft. </w:t>
      </w:r>
      <w:r w:rsidR="00BA6A5B">
        <w:t xml:space="preserve">a különböző nyilvántartásaiban elektronikusan kezelt adatállományok védelme érdekében megfelelő technikai megoldással biztosítja, hogy a tárolt adatok – kivéve, ha azt törvény lehetővé teszi – közvetlenül ne legyenek összekapcsolhatók és az érintetthez rendelhetők. </w:t>
      </w:r>
      <w:r>
        <w:t xml:space="preserve">Az </w:t>
      </w:r>
      <w:proofErr w:type="spellStart"/>
      <w:r>
        <w:t>Innopod</w:t>
      </w:r>
      <w:proofErr w:type="spellEnd"/>
      <w:r>
        <w:t xml:space="preserve"> </w:t>
      </w:r>
      <w:r w:rsidR="004408E1">
        <w:t>Akadémia</w:t>
      </w:r>
      <w:r>
        <w:t xml:space="preserve"> Kft. </w:t>
      </w:r>
      <w:r w:rsidR="00BA6A5B">
        <w:t xml:space="preserve">a technika mindenkori </w:t>
      </w:r>
      <w:r w:rsidR="00BA6A5B">
        <w:lastRenderedPageBreak/>
        <w:t xml:space="preserve">fejlettségére tekintettel olyan műszaki, szervezési és szervezeti intézkedésekkel gondoskodik az adatkezelés biztonságának védelméről, amely az adatkezeléssel kapcsolatban jelentkező kockázatoknak megfelelő védelmi szintet nyújt. </w:t>
      </w:r>
    </w:p>
    <w:p w14:paraId="2277B3FB" w14:textId="77777777" w:rsidR="00BA6A5B" w:rsidRDefault="00BA6A5B" w:rsidP="00BA6A5B">
      <w:r>
        <w:t xml:space="preserve"> </w:t>
      </w:r>
    </w:p>
    <w:p w14:paraId="65405868" w14:textId="5F405C92" w:rsidR="002546C6" w:rsidRDefault="0089400D" w:rsidP="00BA6A5B">
      <w:r>
        <w:t xml:space="preserve">Az </w:t>
      </w:r>
      <w:proofErr w:type="spellStart"/>
      <w:r>
        <w:t>Innopod</w:t>
      </w:r>
      <w:proofErr w:type="spellEnd"/>
      <w:r>
        <w:t xml:space="preserve"> </w:t>
      </w:r>
      <w:r w:rsidR="004408E1">
        <w:t>Akadémia</w:t>
      </w:r>
      <w:r>
        <w:t xml:space="preserve"> Kft. </w:t>
      </w:r>
      <w:r w:rsidR="00BA6A5B">
        <w:t xml:space="preserve">az adatkezelés során megőrzi </w:t>
      </w:r>
    </w:p>
    <w:p w14:paraId="708C7EC5" w14:textId="77777777" w:rsidR="002546C6" w:rsidRDefault="00BA6A5B" w:rsidP="002546C6">
      <w:pPr>
        <w:pStyle w:val="Listaszerbekezds"/>
        <w:numPr>
          <w:ilvl w:val="1"/>
          <w:numId w:val="3"/>
        </w:numPr>
        <w:ind w:left="709"/>
      </w:pPr>
      <w:r>
        <w:t>a titkosságot: megvédi az információt, hogy csak az férhessen hozz</w:t>
      </w:r>
      <w:r w:rsidR="002546C6">
        <w:t>á, aki erre jogosult;</w:t>
      </w:r>
    </w:p>
    <w:p w14:paraId="58E84878" w14:textId="77777777" w:rsidR="002546C6" w:rsidRDefault="00BA6A5B" w:rsidP="002546C6">
      <w:pPr>
        <w:pStyle w:val="Listaszerbekezds"/>
        <w:numPr>
          <w:ilvl w:val="1"/>
          <w:numId w:val="3"/>
        </w:numPr>
        <w:ind w:left="709"/>
      </w:pPr>
      <w:r>
        <w:t xml:space="preserve">a sértetlenséget: megvédi az információnak és a feldolgozás módszerének a pontosságát és teljességét; </w:t>
      </w:r>
    </w:p>
    <w:p w14:paraId="62311C00" w14:textId="77777777" w:rsidR="00BA6A5B" w:rsidRDefault="00BA6A5B" w:rsidP="002546C6">
      <w:pPr>
        <w:pStyle w:val="Listaszerbekezds"/>
        <w:numPr>
          <w:ilvl w:val="1"/>
          <w:numId w:val="3"/>
        </w:numPr>
        <w:ind w:left="709"/>
      </w:pPr>
      <w:r>
        <w:t xml:space="preserve">a rendelkezésre állást: gondoskodik arról, hogy amikor a jogosult használónak szüksége van rá, valóban hozzá tudjon férni a kívánt információhoz, és rendelkezésre álljanak az ezzel kapcsolatos eszközök. </w:t>
      </w:r>
    </w:p>
    <w:p w14:paraId="110C283C" w14:textId="77777777" w:rsidR="00BA6A5B" w:rsidRDefault="00BA6A5B" w:rsidP="00BA6A5B">
      <w:r>
        <w:t xml:space="preserve"> </w:t>
      </w:r>
    </w:p>
    <w:p w14:paraId="1A703F6B" w14:textId="10F60ABD" w:rsidR="00BA6A5B" w:rsidRDefault="0089400D" w:rsidP="00BA6A5B">
      <w:r>
        <w:t xml:space="preserve">Az </w:t>
      </w:r>
      <w:proofErr w:type="spellStart"/>
      <w:r>
        <w:t>Innopod</w:t>
      </w:r>
      <w:proofErr w:type="spellEnd"/>
      <w:r>
        <w:t xml:space="preserve"> </w:t>
      </w:r>
      <w:r w:rsidR="004408E1">
        <w:t>Akadémia</w:t>
      </w:r>
      <w:r>
        <w:t xml:space="preserve"> Kft. </w:t>
      </w:r>
      <w:r w:rsidR="00BA6A5B">
        <w:t xml:space="preserve">és partnereinek informatikai rendszere és hálózata egyaránt védett a számítógéppel támogatott csalás, kémkedés, szabotázs, vandalizmus, továbbá a számítógépvírusok, a számítógépes betörések és a szolgálatmegtagadásra vezető támadások ellen. Az üzemeltető a biztonságról szerverszintű és alkalmazásszintű védelmi eljárásokkal gondoskodik. Tájékoztatjuk a felhasználókat, hogy az interneten továbbított elektronikus üzenetek, protokolltól (e-mail, web, </w:t>
      </w:r>
      <w:proofErr w:type="gramStart"/>
      <w:r w:rsidR="00BA6A5B">
        <w:t>ftp,</w:t>
      </w:r>
      <w:proofErr w:type="gramEnd"/>
      <w:r w:rsidR="00BA6A5B">
        <w:t xml:space="preserve"> stb.) függetlenül sérülékenyek az olyan hálózati fenyegetésekkel szemben, amelyek tisztességtelen tevékenységre, szerződés vitatására, vagy az információ felfedésére, módosítására vezetnek. Az ilyen fenyegetésektől megvédendő az adatkezelő megtesz minden tőle elvárható óvintézkedést. A rendszereket megfigyeli annak érdekében, hogy minden biztonsági eltérést rögzíthessen, és bizonyítékkal szolgálhasson minden biztonsági esemény esetében. A rendszermegfigyelés ezen kívül lehetővé teszi az alkalmazott óvintézkedések hatékonyságának ellenőrzését is.</w:t>
      </w:r>
    </w:p>
    <w:p w14:paraId="5F3DB97F" w14:textId="77777777" w:rsidR="00BA6A5B" w:rsidRDefault="00BA6A5B" w:rsidP="00BA6A5B"/>
    <w:p w14:paraId="5E021DDE" w14:textId="77777777" w:rsidR="006E43DA" w:rsidRPr="00AF4AD8" w:rsidRDefault="00BA6A5B" w:rsidP="00AF4AD8">
      <w:pPr>
        <w:pStyle w:val="Cmsor1"/>
        <w:numPr>
          <w:ilvl w:val="0"/>
          <w:numId w:val="3"/>
        </w:numPr>
        <w:rPr>
          <w:b/>
        </w:rPr>
      </w:pPr>
      <w:bookmarkStart w:id="11" w:name="_Toc515292230"/>
      <w:r w:rsidRPr="00AF4AD8">
        <w:rPr>
          <w:b/>
        </w:rPr>
        <w:t>AZ ADATKEZELŐ ADATAI, ELÉRHETŐSÉGE</w:t>
      </w:r>
      <w:bookmarkEnd w:id="11"/>
      <w:r w:rsidRPr="00AF4AD8">
        <w:rPr>
          <w:b/>
        </w:rPr>
        <w:t xml:space="preserve"> </w:t>
      </w:r>
    </w:p>
    <w:p w14:paraId="1240BA99" w14:textId="7F1379DD" w:rsidR="006E43DA" w:rsidRDefault="00BA6A5B" w:rsidP="00BA6A5B">
      <w:r w:rsidRPr="00BA6A5B">
        <w:t xml:space="preserve">Név: </w:t>
      </w:r>
      <w:proofErr w:type="spellStart"/>
      <w:r w:rsidR="0089400D">
        <w:t>Innopod</w:t>
      </w:r>
      <w:proofErr w:type="spellEnd"/>
      <w:r w:rsidR="0089400D">
        <w:t xml:space="preserve"> </w:t>
      </w:r>
      <w:r w:rsidR="004408E1">
        <w:t>Akadémia</w:t>
      </w:r>
      <w:r w:rsidR="0089400D">
        <w:t xml:space="preserve"> Kft. </w:t>
      </w:r>
    </w:p>
    <w:p w14:paraId="5843371A" w14:textId="77777777" w:rsidR="006E43DA" w:rsidRDefault="006E43DA" w:rsidP="00BA6A5B">
      <w:r>
        <w:t>Székhely: 1116 Budapest, Fehérvári út 108-112.</w:t>
      </w:r>
    </w:p>
    <w:p w14:paraId="25A5D124" w14:textId="66042546" w:rsidR="006E43DA" w:rsidRDefault="00BA6A5B" w:rsidP="00BA6A5B">
      <w:proofErr w:type="gramStart"/>
      <w:r w:rsidRPr="00BA6A5B">
        <w:t xml:space="preserve">Cégjegyzékszám:  </w:t>
      </w:r>
      <w:r w:rsidR="004663D7">
        <w:t>01</w:t>
      </w:r>
      <w:proofErr w:type="gramEnd"/>
      <w:r w:rsidR="004663D7">
        <w:t>-09-351721</w:t>
      </w:r>
    </w:p>
    <w:p w14:paraId="65550CBF" w14:textId="77777777" w:rsidR="006E43DA" w:rsidRDefault="00BA6A5B" w:rsidP="00BA6A5B">
      <w:r w:rsidRPr="00BA6A5B">
        <w:t>A</w:t>
      </w:r>
      <w:r w:rsidR="006E43DA">
        <w:t xml:space="preserve"> bejegyző bíróság megnevezése: </w:t>
      </w:r>
      <w:r w:rsidR="006E43DA" w:rsidRPr="006E43DA">
        <w:t>Fővárosi Törvényszék Cégbírósága</w:t>
      </w:r>
    </w:p>
    <w:p w14:paraId="0AD6DDD9" w14:textId="41C94178" w:rsidR="006E43DA" w:rsidRDefault="006E43DA" w:rsidP="00BA6A5B">
      <w:r>
        <w:t>Adószám: 2</w:t>
      </w:r>
      <w:r w:rsidR="004663D7">
        <w:t>727</w:t>
      </w:r>
      <w:r w:rsidR="007761BD">
        <w:t>9748</w:t>
      </w:r>
      <w:r>
        <w:t>-2-43</w:t>
      </w:r>
    </w:p>
    <w:p w14:paraId="700974DE" w14:textId="77777777" w:rsidR="006E43DA" w:rsidRDefault="006E43DA" w:rsidP="00BA6A5B">
      <w:r>
        <w:t>Telefonszám: 06-1-611-0811</w:t>
      </w:r>
    </w:p>
    <w:p w14:paraId="35D55AD7" w14:textId="77777777" w:rsidR="006E43DA" w:rsidRDefault="006E43DA" w:rsidP="00BA6A5B">
      <w:r>
        <w:t>E-mail: info@innopod.hu</w:t>
      </w:r>
    </w:p>
    <w:p w14:paraId="550ABD0D" w14:textId="77777777" w:rsidR="006E43DA" w:rsidRDefault="006E43DA" w:rsidP="00BA6A5B">
      <w:pPr>
        <w:rPr>
          <w:b/>
        </w:rPr>
      </w:pPr>
    </w:p>
    <w:p w14:paraId="1803787D" w14:textId="77777777" w:rsidR="006E43DA" w:rsidRPr="006E43DA" w:rsidRDefault="006E43DA" w:rsidP="00BA6A5B">
      <w:pPr>
        <w:rPr>
          <w:b/>
        </w:rPr>
      </w:pPr>
      <w:r>
        <w:rPr>
          <w:b/>
        </w:rPr>
        <w:t>Adatvédelmi tisztviselő</w:t>
      </w:r>
    </w:p>
    <w:p w14:paraId="583201F1" w14:textId="39E3E409" w:rsidR="006E43DA" w:rsidRDefault="006E43DA" w:rsidP="00BA6A5B">
      <w:r>
        <w:t xml:space="preserve">Név: </w:t>
      </w:r>
      <w:r w:rsidR="007761BD">
        <w:t>Németh Szilvia</w:t>
      </w:r>
    </w:p>
    <w:p w14:paraId="11814CAD" w14:textId="04318A9C" w:rsidR="006E43DA" w:rsidRDefault="006E43DA" w:rsidP="00BA6A5B">
      <w:r>
        <w:lastRenderedPageBreak/>
        <w:t xml:space="preserve">Telefonszám: </w:t>
      </w:r>
      <w:r w:rsidR="007761BD">
        <w:t>06-20</w:t>
      </w:r>
      <w:r>
        <w:t>-</w:t>
      </w:r>
      <w:r w:rsidR="007761BD">
        <w:t>995</w:t>
      </w:r>
      <w:r>
        <w:t>-</w:t>
      </w:r>
      <w:r w:rsidR="007761BD">
        <w:t>6650</w:t>
      </w:r>
    </w:p>
    <w:p w14:paraId="28673F53" w14:textId="3CB9C013" w:rsidR="00BA6A5B" w:rsidRPr="00BA6A5B" w:rsidRDefault="00BA6A5B" w:rsidP="00BA6A5B">
      <w:r w:rsidRPr="00BA6A5B">
        <w:t>E-mail:</w:t>
      </w:r>
      <w:r w:rsidR="006E43DA">
        <w:t xml:space="preserve"> </w:t>
      </w:r>
      <w:r w:rsidR="007761BD">
        <w:t>nemeth.szilvia</w:t>
      </w:r>
      <w:r w:rsidR="006E43DA">
        <w:t>@innopod.hu</w:t>
      </w:r>
    </w:p>
    <w:p w14:paraId="1BF508A7" w14:textId="77777777" w:rsidR="00BA6A5B" w:rsidRDefault="00BA6A5B" w:rsidP="00BA6A5B"/>
    <w:p w14:paraId="2259BCAC" w14:textId="77777777" w:rsidR="00BA6A5B" w:rsidRPr="00AF4AD8" w:rsidRDefault="00BA6A5B" w:rsidP="00AF4AD8">
      <w:pPr>
        <w:pStyle w:val="Cmsor1"/>
        <w:numPr>
          <w:ilvl w:val="0"/>
          <w:numId w:val="3"/>
        </w:numPr>
        <w:rPr>
          <w:b/>
        </w:rPr>
      </w:pPr>
      <w:bookmarkStart w:id="12" w:name="_Toc515292231"/>
      <w:r w:rsidRPr="00AF4AD8">
        <w:rPr>
          <w:b/>
        </w:rPr>
        <w:t>ÉRINTETTEK JOGAI, JOGORVOSLATI LEHETŐSÉGEK</w:t>
      </w:r>
      <w:bookmarkEnd w:id="12"/>
    </w:p>
    <w:p w14:paraId="67A7C954" w14:textId="77777777" w:rsidR="00BA6A5B" w:rsidRDefault="00BA6A5B" w:rsidP="00BA6A5B">
      <w:r>
        <w:t xml:space="preserve">Az érintett tájékoztatást kérhet személyes adatai kezeléséről, valamint kérheti személyes adatainak helyesbítését, illetve - a kötelező adatkezelések kivételével – törlését, visszavonását, élhet adathordozási-, és tiltakozási jogával az adat felvételénél jelzett módon, illetve az adatkezelő fenti elérhetőségein. </w:t>
      </w:r>
    </w:p>
    <w:p w14:paraId="2AE39A39" w14:textId="3EDCCC36" w:rsidR="00BA6A5B" w:rsidRDefault="00BA6A5B" w:rsidP="00BA6A5B">
      <w:r w:rsidRPr="006E43DA">
        <w:rPr>
          <w:b/>
        </w:rPr>
        <w:t>Tájékoztatáshoz való jog:</w:t>
      </w:r>
      <w:r>
        <w:t xml:space="preserve"> </w:t>
      </w:r>
      <w:r w:rsidR="0089400D">
        <w:t xml:space="preserve">Az </w:t>
      </w:r>
      <w:proofErr w:type="spellStart"/>
      <w:r w:rsidR="0089400D">
        <w:t>Innopod</w:t>
      </w:r>
      <w:proofErr w:type="spellEnd"/>
      <w:r w:rsidR="0089400D">
        <w:t xml:space="preserve"> </w:t>
      </w:r>
      <w:r w:rsidR="004408E1">
        <w:t>Akadémia</w:t>
      </w:r>
      <w:r w:rsidR="0089400D">
        <w:t xml:space="preserve"> Kft. </w:t>
      </w:r>
      <w:r>
        <w:t>megfelelő intézkedéseket hoz annak érdekében, hogy az érintettek részére a személyes adatok kezelésére vonatkozó, a GDPR 13. és a 14. cikkben említett valamennyi információt és a 15–22. és 34. cikk szerinti minden egyes tájékoztatást tömör, átlátható, érthető és könnyen hozzáférhető formában, világosan és közérthetően megfogalmazva nyújtsa. A tájékozódáshoz való jog írásban a Bevezet</w:t>
      </w:r>
      <w:r w:rsidR="006E43DA">
        <w:t>ő rész</w:t>
      </w:r>
      <w:r>
        <w:t xml:space="preserve">ben, </w:t>
      </w:r>
      <w:r w:rsidR="00AF4AD8">
        <w:t>illetve a 5</w:t>
      </w:r>
      <w:r w:rsidRPr="00AF4AD8">
        <w:t>. pontban megjelölt</w:t>
      </w:r>
      <w:r>
        <w:t xml:space="preserve"> elérhetőségeken keresztül gyakorolható. Az érintett részére kérésére – személyazonosságának igazolását követően – szóban is adható tájékoztatás. </w:t>
      </w:r>
    </w:p>
    <w:p w14:paraId="78A03619" w14:textId="77777777" w:rsidR="00BA6A5B" w:rsidRDefault="00BA6A5B" w:rsidP="00BA6A5B">
      <w:r w:rsidRPr="006E43DA">
        <w:rPr>
          <w:b/>
        </w:rPr>
        <w:t>Az érintett hozzáféréshez való joga:</w:t>
      </w:r>
      <w:r>
        <w:t xml:space="preserve">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az adatkezelés céljai; az érintett személyes adatok kategóriái; azon címzettek vagy címzettek kategóriái, akikkel, illetve amelyekkel a személyes adatokat közölték vagy közölni fogják, ideértve különösen a harmadik országbeli címzetteket, illetve a nemzetközi szervezeteket; a személyes adatok tárolásának tervezett időtartama; a helyesbítés, törlés vagy adatkezelés korlátozásának és a tiltakozás joga; a felügyeleti hatósághoz címzett panasz benyújtásának joga; az adatforrásokra vonatkozó információ; az automatizált döntéshozatal ténye, ideértve a profilalkotást is, valamint az alkalmazott logikára és arra vonatkozó érthető információk, hogy az ilyen adatkezelés milyen jelentőséggel bír, és az érintettre nézve milyen várható következményekkel jár. Személyes adatok harmadik országba vagy nemzetközi szervezet részére történő továbbítása esetén az érintett jogosult arra, hogy tájékoztatást kapjon a továbbításra vonatkozó megfelelő garanciákról.</w:t>
      </w:r>
    </w:p>
    <w:p w14:paraId="35486288" w14:textId="5FF3067F" w:rsidR="00BA6A5B" w:rsidRDefault="0089400D" w:rsidP="00BA6A5B">
      <w:r>
        <w:t xml:space="preserve">Az </w:t>
      </w:r>
      <w:proofErr w:type="spellStart"/>
      <w:r>
        <w:t>Innopod</w:t>
      </w:r>
      <w:proofErr w:type="spellEnd"/>
      <w:r>
        <w:t xml:space="preserve"> </w:t>
      </w:r>
      <w:r w:rsidR="004408E1">
        <w:t>Akadémia</w:t>
      </w:r>
      <w:r>
        <w:t xml:space="preserve"> Kft. </w:t>
      </w:r>
      <w:r w:rsidR="00BA6A5B">
        <w:t xml:space="preserve">az adatkezelés tárgyát képező személyes adatok másolatát az érintett rendelkezésére bocsátja. Az érintett által kért további másolatokért az adatkezelő az adminisztratív költségeken alapuló, észszerű mértékű díjat számíthat fel. Az érintett kérelmére az információkat </w:t>
      </w:r>
      <w:r>
        <w:t xml:space="preserve">Az </w:t>
      </w:r>
      <w:proofErr w:type="spellStart"/>
      <w:r>
        <w:t>Innopod</w:t>
      </w:r>
      <w:proofErr w:type="spellEnd"/>
      <w:r>
        <w:t xml:space="preserve"> </w:t>
      </w:r>
      <w:r w:rsidR="004408E1">
        <w:t>Akadémia</w:t>
      </w:r>
      <w:r>
        <w:t xml:space="preserve"> Kft. </w:t>
      </w:r>
      <w:r w:rsidR="00BA6A5B">
        <w:t xml:space="preserve">elektronikus formában szolgáltatja. Az adatkezelő a kérelem benyújtásától számított legfeljebb egy hónapon belül adja meg a tájékoztatást. </w:t>
      </w:r>
    </w:p>
    <w:p w14:paraId="34F8C237" w14:textId="6FA9761D" w:rsidR="00BA6A5B" w:rsidRDefault="00BA6A5B" w:rsidP="00BA6A5B">
      <w:r w:rsidRPr="006E43DA">
        <w:rPr>
          <w:b/>
        </w:rPr>
        <w:t>Helyesbítés joga</w:t>
      </w:r>
      <w:r>
        <w:t xml:space="preserve">: Az érintett kérheti </w:t>
      </w:r>
      <w:r w:rsidR="006E43DA">
        <w:t>a</w:t>
      </w:r>
      <w:r w:rsidR="0089400D">
        <w:t xml:space="preserve">z </w:t>
      </w:r>
      <w:proofErr w:type="spellStart"/>
      <w:r w:rsidR="0089400D">
        <w:t>Innopod</w:t>
      </w:r>
      <w:proofErr w:type="spellEnd"/>
      <w:r w:rsidR="0089400D">
        <w:t xml:space="preserve"> </w:t>
      </w:r>
      <w:r w:rsidR="004408E1">
        <w:t>Akadémia</w:t>
      </w:r>
      <w:r w:rsidR="0089400D">
        <w:t xml:space="preserve"> Kft. </w:t>
      </w:r>
      <w:r>
        <w:t xml:space="preserve">által kezelt, rá vonatkozó pontatlan személyes adatok helyesbítését és a hiányos adatok kiegészítését. </w:t>
      </w:r>
    </w:p>
    <w:p w14:paraId="463F8468" w14:textId="555E663B" w:rsidR="006E43DA" w:rsidRDefault="00BA6A5B" w:rsidP="00BA6A5B">
      <w:r w:rsidRPr="006E43DA">
        <w:rPr>
          <w:b/>
        </w:rPr>
        <w:t>Törléshez való jog</w:t>
      </w:r>
      <w:r>
        <w:t xml:space="preserve">: Az érintett az alábbi indokok valamelyikének fennállása esetén jogosult arra, hogy kérésére </w:t>
      </w:r>
      <w:r w:rsidR="006E43DA">
        <w:t>a</w:t>
      </w:r>
      <w:r w:rsidR="0089400D">
        <w:t xml:space="preserve">z </w:t>
      </w:r>
      <w:proofErr w:type="spellStart"/>
      <w:r w:rsidR="0089400D">
        <w:t>Innopod</w:t>
      </w:r>
      <w:proofErr w:type="spellEnd"/>
      <w:r w:rsidR="0089400D">
        <w:t xml:space="preserve"> </w:t>
      </w:r>
      <w:r w:rsidR="004408E1">
        <w:t>Akadémia</w:t>
      </w:r>
      <w:r w:rsidR="0089400D">
        <w:t xml:space="preserve"> Kft. </w:t>
      </w:r>
      <w:r>
        <w:t xml:space="preserve">indokolatlan késedelem nélkül törölje a rá vonatkozó személyes adatokat: </w:t>
      </w:r>
    </w:p>
    <w:p w14:paraId="0DC76E1D" w14:textId="77777777" w:rsidR="006E43DA" w:rsidRDefault="00BA6A5B" w:rsidP="006E43DA">
      <w:pPr>
        <w:pStyle w:val="Listaszerbekezds"/>
        <w:numPr>
          <w:ilvl w:val="1"/>
          <w:numId w:val="6"/>
        </w:numPr>
        <w:ind w:left="709"/>
      </w:pPr>
      <w:r>
        <w:lastRenderedPageBreak/>
        <w:t xml:space="preserve">személyes adatokra már nincs szükség abból a célból, amelyből azokat gyűjtötték vagy más módon kezelték; </w:t>
      </w:r>
    </w:p>
    <w:p w14:paraId="36D80A54" w14:textId="77777777" w:rsidR="006E43DA" w:rsidRDefault="00BA6A5B" w:rsidP="006E43DA">
      <w:pPr>
        <w:pStyle w:val="Listaszerbekezds"/>
        <w:numPr>
          <w:ilvl w:val="1"/>
          <w:numId w:val="6"/>
        </w:numPr>
        <w:ind w:left="709"/>
      </w:pPr>
      <w:r>
        <w:t xml:space="preserve">az érintett visszavonja az adatkezelés alapját képező hozzájárulását, és az adatkezelésnek nincs más jogalapja; </w:t>
      </w:r>
    </w:p>
    <w:p w14:paraId="19111069" w14:textId="77777777" w:rsidR="006E43DA" w:rsidRDefault="00BA6A5B" w:rsidP="006E43DA">
      <w:pPr>
        <w:pStyle w:val="Listaszerbekezds"/>
        <w:numPr>
          <w:ilvl w:val="1"/>
          <w:numId w:val="6"/>
        </w:numPr>
        <w:ind w:left="709"/>
      </w:pPr>
      <w:r>
        <w:t>az érintett tiltakozik az adatkezelés ellen, és nincs elsőbbséget élvező jogszerű ok az adatkezelésre;</w:t>
      </w:r>
    </w:p>
    <w:p w14:paraId="3EAF4218" w14:textId="77777777" w:rsidR="006E43DA" w:rsidRDefault="00BA6A5B" w:rsidP="006E43DA">
      <w:pPr>
        <w:pStyle w:val="Listaszerbekezds"/>
        <w:numPr>
          <w:ilvl w:val="1"/>
          <w:numId w:val="6"/>
        </w:numPr>
        <w:ind w:left="709"/>
      </w:pPr>
      <w:r>
        <w:t xml:space="preserve">a személyes adatokat jogellenesen kezelték; </w:t>
      </w:r>
    </w:p>
    <w:p w14:paraId="6487642A" w14:textId="77777777" w:rsidR="006E43DA" w:rsidRDefault="00BA6A5B" w:rsidP="006E43DA">
      <w:pPr>
        <w:pStyle w:val="Listaszerbekezds"/>
        <w:numPr>
          <w:ilvl w:val="1"/>
          <w:numId w:val="6"/>
        </w:numPr>
        <w:ind w:left="709"/>
      </w:pPr>
      <w:r>
        <w:t xml:space="preserve">a személyes adatokat az adatkezelőre alkalmazandó uniós vagy tagállami jogban előírt jogi kötelezettség teljesítéséhez törölni kell; </w:t>
      </w:r>
    </w:p>
    <w:p w14:paraId="391A8A1B" w14:textId="77777777" w:rsidR="006E43DA" w:rsidRDefault="00BA6A5B" w:rsidP="006E43DA">
      <w:pPr>
        <w:pStyle w:val="Listaszerbekezds"/>
        <w:numPr>
          <w:ilvl w:val="1"/>
          <w:numId w:val="6"/>
        </w:numPr>
        <w:ind w:left="709"/>
      </w:pPr>
      <w:r>
        <w:t xml:space="preserve">a személyes adatok gyűjtésére információs társadalommal összefüggő szolgáltatások kínálásával kapcsolatosan került sor. </w:t>
      </w:r>
    </w:p>
    <w:p w14:paraId="4A310866" w14:textId="77777777" w:rsidR="00BA6A5B" w:rsidRDefault="00BA6A5B" w:rsidP="006E43DA">
      <w:r>
        <w:t xml:space="preserve">Az adatok törlése nem kezdeményezhető, ha az adatkezelés szükséges: a véleménynyilvánítás szabadságához és a tájékozódáshoz való jog gyakorlása céljából;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a népegészségügy területét érintő, vagy archiválási, tudományos és történelmi kutatási célból vagy statisztikai célból, közérdek alapján; vagy jogi igények előterjesztéséhez, érvényesítéséhez, illetve védelméhez. </w:t>
      </w:r>
    </w:p>
    <w:p w14:paraId="561BFBAF" w14:textId="7F59B330" w:rsidR="006E43DA" w:rsidRDefault="00BA6A5B" w:rsidP="00BA6A5B">
      <w:r w:rsidRPr="006E43DA">
        <w:rPr>
          <w:b/>
        </w:rPr>
        <w:t>Az adatkezelés korlátozásához való jog</w:t>
      </w:r>
      <w:r>
        <w:t xml:space="preserve">: Az érintett kérésére </w:t>
      </w:r>
      <w:r w:rsidR="006E43DA">
        <w:t>a</w:t>
      </w:r>
      <w:r w:rsidR="0089400D">
        <w:t xml:space="preserve">z </w:t>
      </w:r>
      <w:proofErr w:type="spellStart"/>
      <w:r w:rsidR="0089400D">
        <w:t>Innopod</w:t>
      </w:r>
      <w:proofErr w:type="spellEnd"/>
      <w:r w:rsidR="0089400D">
        <w:t xml:space="preserve"> </w:t>
      </w:r>
      <w:r w:rsidR="004408E1">
        <w:t>Akadémia</w:t>
      </w:r>
      <w:r w:rsidR="0089400D">
        <w:t xml:space="preserve"> Kft. </w:t>
      </w:r>
      <w:r>
        <w:t xml:space="preserve">korlátozza az adatkezelést, ha az alábbi feltételek valamelyike teljesül: </w:t>
      </w:r>
    </w:p>
    <w:p w14:paraId="0A933F1F" w14:textId="77777777" w:rsidR="006E43DA" w:rsidRDefault="00BA6A5B" w:rsidP="006E43DA">
      <w:pPr>
        <w:pStyle w:val="Listaszerbekezds"/>
        <w:numPr>
          <w:ilvl w:val="1"/>
          <w:numId w:val="6"/>
        </w:numPr>
        <w:ind w:left="709"/>
      </w:pPr>
      <w:r>
        <w:t xml:space="preserve">az érintett vitatja a személyes adatok pontosságát, ez esetben a korlátozás arra az időtartamra vonatkozik, amely lehetővé teszi, a személyes adatok pontosságának ellenőrzését; </w:t>
      </w:r>
    </w:p>
    <w:p w14:paraId="4DE933DF" w14:textId="77777777" w:rsidR="006E43DA" w:rsidRDefault="00BA6A5B" w:rsidP="006E43DA">
      <w:pPr>
        <w:pStyle w:val="Listaszerbekezds"/>
        <w:numPr>
          <w:ilvl w:val="1"/>
          <w:numId w:val="6"/>
        </w:numPr>
        <w:ind w:left="709"/>
      </w:pPr>
      <w:r>
        <w:t xml:space="preserve">az adatkezelés jogellenes, és az érintett ellenzi az adatok törlését, és ehelyett kéri azok felhasználásának korlátozását; </w:t>
      </w:r>
    </w:p>
    <w:p w14:paraId="0677C0EA" w14:textId="77777777" w:rsidR="006E43DA" w:rsidRDefault="00BA6A5B" w:rsidP="006E43DA">
      <w:pPr>
        <w:pStyle w:val="Listaszerbekezds"/>
        <w:numPr>
          <w:ilvl w:val="1"/>
          <w:numId w:val="6"/>
        </w:numPr>
        <w:ind w:left="709"/>
      </w:pPr>
      <w:r>
        <w:t xml:space="preserve">az adatkezelőnek már nincs szüksége a személyes adatokra adatkezelés céljából, de az érintett igényli azokat jogi igények előterjesztéséhez, érvényesítéséhez vagy védelméhez; vagy </w:t>
      </w:r>
    </w:p>
    <w:p w14:paraId="3B308EC0" w14:textId="77777777" w:rsidR="00BA6A5B" w:rsidRDefault="00BA6A5B" w:rsidP="006E43DA">
      <w:pPr>
        <w:pStyle w:val="Listaszerbekezds"/>
        <w:numPr>
          <w:ilvl w:val="1"/>
          <w:numId w:val="6"/>
        </w:numPr>
        <w:ind w:left="709"/>
      </w:pPr>
      <w:r>
        <w:t>az érintett tiltakozott az adatkezelés ellen; ez esetben a korlátozás arra az időtartamra vonatkozik, amíg megállapításra nem kerül, hogy az adatkezelő jogos indokai elsőbbséget élveznek-e az érintett jogos indokaival szemben.</w:t>
      </w:r>
    </w:p>
    <w:p w14:paraId="50E12900" w14:textId="3624886E" w:rsidR="00BA6A5B" w:rsidRDefault="00BA6A5B" w:rsidP="00BA6A5B">
      <w:r>
        <w:t xml:space="preserve">Ha az adatkezelés korlátozás alá esik,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w:t>
      </w:r>
      <w:r w:rsidR="006E43DA">
        <w:t>A</w:t>
      </w:r>
      <w:r w:rsidR="0089400D">
        <w:t xml:space="preserve">z </w:t>
      </w:r>
      <w:proofErr w:type="spellStart"/>
      <w:r w:rsidR="0089400D">
        <w:t>Innopod</w:t>
      </w:r>
      <w:proofErr w:type="spellEnd"/>
      <w:r w:rsidR="0089400D">
        <w:t xml:space="preserve"> </w:t>
      </w:r>
      <w:r w:rsidR="004408E1">
        <w:t>Akadémia</w:t>
      </w:r>
      <w:r w:rsidR="0089400D">
        <w:t xml:space="preserve"> Kft. </w:t>
      </w:r>
      <w:r>
        <w:t xml:space="preserve">az érintettet az adatkezelés korlátozásának feloldásáról előzetesen tájékoztatja. </w:t>
      </w:r>
    </w:p>
    <w:p w14:paraId="68EEC940" w14:textId="77777777" w:rsidR="00BA6A5B" w:rsidRDefault="00BA6A5B" w:rsidP="00BA6A5B">
      <w:r w:rsidRPr="006E43DA">
        <w:rPr>
          <w:b/>
        </w:rPr>
        <w:t>Adathordozáshoz való jog</w:t>
      </w:r>
      <w:r>
        <w:t xml:space="preserve">: Az érintett jogosult arra, hogy a rá vonatkozó, általa az adatkezelő rendelkezésére bocsátott személyes adatokat tagolt, széles körben használt, géppel olvasható formátumban megkapja, és ezeket az adatokat egy másik adatkezelőnek továbbítsa. </w:t>
      </w:r>
    </w:p>
    <w:p w14:paraId="2BAB9DCD" w14:textId="77777777" w:rsidR="00BA6A5B" w:rsidRDefault="00BA6A5B" w:rsidP="00BA6A5B">
      <w:r w:rsidRPr="00986B7E">
        <w:rPr>
          <w:b/>
        </w:rPr>
        <w:t>Tiltakozás joga</w:t>
      </w:r>
      <w:r>
        <w:t xml:space="preserve">: Az érintett jogosult arra, hogy a saját helyzetével kapcsolatos okokból bármikor tiltakozzon személyes adatainak közérdekű vagy az adatkezelőre ruházott közhatalmi jogosítvány gyakorlásának keretében végzett feladat végrehajtásához szükséges adatkezelés, vagy az adatkezelő vagy egy harmadik fél jogos érdekeinek érvényesítéséhez szükséges kezelése ellen, ideértve az </w:t>
      </w:r>
      <w:r>
        <w:lastRenderedPageBreak/>
        <w:t>említett rendelkezéseken alapuló profilalkotást is. Tiltakozás esetén az adatkezelő a személyes adatokat nem kezelheti tovább, kivéve, ha azt olyan kényszerítő erejű jogos okok indokolják, amelyek elsőbbséget élveznek az érintett érdekeivel, jogaival és szabadságaival szemben, vagy amelyek jogi igények előterjesztéséhez, érvényesítéséhez vagy védelméhez kapcsolódnak. 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 A személyes adatok közvetlen üzletszerzés érdekében történő kezelése elleni tiltakozás esetén az adatok e célból nem kezelhetők.</w:t>
      </w:r>
    </w:p>
    <w:p w14:paraId="71D19D7B" w14:textId="77777777" w:rsidR="00BA6A5B" w:rsidRDefault="00BA6A5B" w:rsidP="00BA6A5B">
      <w:r w:rsidRPr="00986B7E">
        <w:rPr>
          <w:b/>
        </w:rPr>
        <w:t>Automatizált döntéshozatal egyedi ügyekben, beleértve a profilalkotást</w:t>
      </w:r>
      <w:r>
        <w:t xml:space="preserve">: Az érintett jogosult arra, hogy ne terjedjen ki rá az olyan, kizárólag automatizált adatkezelésen – ideértve a profilalkotást is – alapuló döntés hatálya, amely rá nézve joghatással járna vagy őt hasonlóképpen jelentős mértékben érintené. Nem alkalmazható a fenti jogosultság, ha az adatkezelés - az érintett és az adatkezelő közötti szerződés megkötése vagy teljesítése érdekében szükséges; - meghozatalát az adatkezelőre alkalmazandó olyan uniós vagy tagállami jog teszi lehetővé, amely az érintett jogainak és szabadságainak, valamint jogos érdekeinek védelmét szolgáló megfelelő intézkedéseket is megállapít; vagy - az érintett kifejezett hozzájárulásán alapul. </w:t>
      </w:r>
    </w:p>
    <w:p w14:paraId="119379FD" w14:textId="77777777" w:rsidR="00BA6A5B" w:rsidRDefault="00BA6A5B" w:rsidP="00BA6A5B">
      <w:r w:rsidRPr="00986B7E">
        <w:rPr>
          <w:b/>
        </w:rPr>
        <w:t>Visszavonás joga</w:t>
      </w:r>
      <w:r>
        <w:t xml:space="preserve">: Az érintett jogosult arra, hogy hozzájárulását bármikor visszavonja. A hozzájárulás visszavonása nem érinti a hozzájáruláson alapuló, a visszavonás előtti adatkezelés jogszerűségét. </w:t>
      </w:r>
    </w:p>
    <w:p w14:paraId="61BB8D97" w14:textId="77777777" w:rsidR="00BA6A5B" w:rsidRDefault="00BA6A5B" w:rsidP="00BA6A5B"/>
    <w:p w14:paraId="7333B9E9" w14:textId="40C4E773" w:rsidR="00BA6A5B" w:rsidRDefault="00BA6A5B" w:rsidP="00BA6A5B">
      <w:r w:rsidRPr="00986B7E">
        <w:rPr>
          <w:b/>
        </w:rPr>
        <w:t>Eljárási szabályok</w:t>
      </w:r>
      <w:r>
        <w:t>: Az adatkezelő indokolatlan késedelem nélkül, de mindenféleképpen a kérelem beérkezésétől számított egy hónapon belül tájékoztatja az érintettet a GDPR 15–22. cikk szerinti</w:t>
      </w:r>
      <w:r w:rsidR="00986B7E">
        <w:t xml:space="preserve"> </w:t>
      </w:r>
      <w:r>
        <w:t xml:space="preserve">kérelem nyomán hozott intézkedésekről. Szükség esetén, figyelembe véve a kérelem </w:t>
      </w:r>
      <w:proofErr w:type="spellStart"/>
      <w:r>
        <w:t>öszszetettségét</w:t>
      </w:r>
      <w:proofErr w:type="spellEnd"/>
      <w:r>
        <w:t xml:space="preserve"> és a kérelmek számát, ez a határidő további </w:t>
      </w:r>
      <w:r w:rsidR="00986B7E">
        <w:t>egy</w:t>
      </w:r>
      <w:r>
        <w:t xml:space="preserve">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 elektronikus úton kerül megadásra, kivéve, ha az érintett azt másként kéri. 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A</w:t>
      </w:r>
      <w:r w:rsidR="00986B7E">
        <w:t xml:space="preserve">z </w:t>
      </w:r>
      <w:proofErr w:type="spellStart"/>
      <w:r w:rsidR="00986B7E">
        <w:t>Innopod</w:t>
      </w:r>
      <w:proofErr w:type="spellEnd"/>
      <w:r w:rsidR="00986B7E">
        <w:t xml:space="preserve"> </w:t>
      </w:r>
      <w:r w:rsidR="004408E1">
        <w:t>Akadémia</w:t>
      </w:r>
      <w:r w:rsidR="00986B7E">
        <w:t xml:space="preserve"> Kft.</w:t>
      </w:r>
      <w:r>
        <w:t xml:space="preserve"> a kért információkat és tájékoztatást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 észszerű díjat számolhat fel, vagy megtagadhatja a kérelem alapján történő intézkedést. Az adatkezelő minden olyan címzettet tájékoztat az általa végzett valamennyi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  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 elektronikus formátumban kerülnek rendelkezésre bocsátásra, kivéve, ha az érintett másként kéri. </w:t>
      </w:r>
    </w:p>
    <w:p w14:paraId="22701A9B" w14:textId="77777777" w:rsidR="00BA6A5B" w:rsidRDefault="00BA6A5B" w:rsidP="00BA6A5B"/>
    <w:p w14:paraId="41B962A2" w14:textId="77777777" w:rsidR="00BA6A5B" w:rsidRDefault="00BA6A5B" w:rsidP="00BA6A5B">
      <w:r w:rsidRPr="00986B7E">
        <w:rPr>
          <w:b/>
        </w:rPr>
        <w:lastRenderedPageBreak/>
        <w:t>Kártérítés és sérelemdíj</w:t>
      </w:r>
      <w:r>
        <w:t xml:space="preserve">: Minden olyan személy, aki az adatvédelmi rendelet megsértésének eredményeként vagyoni vagy nem vagyoni kárt szenvedett, az elszenvedett kárért az adatkezelőtől vagy az adatfeldolgozótól kártérítésre jogosult. Az adatfeldolgozó csak abban az esetben tartozik felelősséggel az adatkezelés által okozott károkért, ha nem tartotta be a jogszabályban meghatározott, kifejezetten az adatfeldolgozókat terhelő kötelezettségeket, vagy ha az adatkezelő jogszerű utasításait figyelmen kívül hagyta vagy azokkal ellentétesen járt el. Ha több adatkezelő vagy több adatfeldolgozó vagy mind az adatkezelő mind az adatfeldolgozó érintett ugyanabban az adatkezelésben, és felelősséggel tartozik az adatkezelés által okozott károkért, minden egyes adatkezelő vagy adatfeldolgozó egyetemleges felelősséggel tartozik a teljes kárért. Az adatkezelő, illetve az adatfeldolgozó mentesül a felelősség alól, ha bizonyítja, hogy a kárt előidéző eseményért őt semmilyen módon nem terheli felelősség. </w:t>
      </w:r>
    </w:p>
    <w:p w14:paraId="0009AEC8" w14:textId="7D7CE8C4" w:rsidR="00BA6A5B" w:rsidRDefault="00986B7E" w:rsidP="00BA6A5B">
      <w:r>
        <w:t>Panasz az ügyvezetőnél</w:t>
      </w:r>
      <w:r w:rsidR="00BA6A5B">
        <w:t xml:space="preserve">: Amennyiben </w:t>
      </w:r>
      <w:r>
        <w:t>a</w:t>
      </w:r>
      <w:r w:rsidR="0089400D">
        <w:t xml:space="preserve">z </w:t>
      </w:r>
      <w:proofErr w:type="spellStart"/>
      <w:r w:rsidR="0089400D">
        <w:t>Innopod</w:t>
      </w:r>
      <w:proofErr w:type="spellEnd"/>
      <w:r w:rsidR="0089400D">
        <w:t xml:space="preserve"> </w:t>
      </w:r>
      <w:r w:rsidR="004408E1">
        <w:t>Akadémia</w:t>
      </w:r>
      <w:r w:rsidR="0089400D">
        <w:t xml:space="preserve"> Kft. </w:t>
      </w:r>
      <w:r w:rsidR="00BA6A5B">
        <w:t xml:space="preserve">adatkezelésével kapcsolatban problémája van, forduljon </w:t>
      </w:r>
      <w:r>
        <w:t>az ügyvezetőhöz.</w:t>
      </w:r>
    </w:p>
    <w:p w14:paraId="0E82DE8A" w14:textId="77777777" w:rsidR="00BA6A5B" w:rsidRDefault="00BA6A5B" w:rsidP="00BA6A5B">
      <w:r w:rsidRPr="00986B7E">
        <w:rPr>
          <w:b/>
        </w:rPr>
        <w:t>Bírósághoz fordulás joga</w:t>
      </w:r>
      <w:r>
        <w:t xml:space="preserve">: Az érintett a jogainak megsértése esetén az adatkezelő ellen bírósághoz fordulhat.  A bíróság az ügyben soron kívül jár el. </w:t>
      </w:r>
    </w:p>
    <w:p w14:paraId="4DA00A3B" w14:textId="77777777" w:rsidR="00BA6A5B" w:rsidRDefault="00BA6A5B" w:rsidP="00BA6A5B">
      <w:r w:rsidRPr="00986B7E">
        <w:rPr>
          <w:b/>
        </w:rPr>
        <w:t>Adatvédelmi hatósági eljárás</w:t>
      </w:r>
      <w:r>
        <w:t>: Panasszal a Nemzeti Adatvédelmi és Információszabadság Hatóságnál lehet élni:</w:t>
      </w:r>
    </w:p>
    <w:p w14:paraId="0FB5667A" w14:textId="77777777" w:rsidR="00986B7E" w:rsidRDefault="00BA6A5B" w:rsidP="00BA6A5B">
      <w:r>
        <w:t xml:space="preserve">Név: Nemzeti Adatvédelmi és Információszabadság Hatóság </w:t>
      </w:r>
    </w:p>
    <w:p w14:paraId="3D290CF2" w14:textId="77777777" w:rsidR="00986B7E" w:rsidRDefault="00BA6A5B" w:rsidP="00BA6A5B">
      <w:r>
        <w:t xml:space="preserve">Székhely: 1125 Budapest, Szilágyi Erzsébet fasor 22/C. </w:t>
      </w:r>
    </w:p>
    <w:p w14:paraId="6AE26359" w14:textId="77777777" w:rsidR="00986B7E" w:rsidRDefault="00BA6A5B" w:rsidP="00BA6A5B">
      <w:r>
        <w:t xml:space="preserve">Levelezési cím: 1530 Budapest, Pf.: 5. </w:t>
      </w:r>
    </w:p>
    <w:p w14:paraId="0A0A3975" w14:textId="77777777" w:rsidR="00986B7E" w:rsidRDefault="00BA6A5B" w:rsidP="00BA6A5B">
      <w:r>
        <w:t xml:space="preserve">Telefon: 06.1.391.1400 </w:t>
      </w:r>
    </w:p>
    <w:p w14:paraId="454AF52D" w14:textId="77777777" w:rsidR="00986B7E" w:rsidRDefault="00BA6A5B" w:rsidP="00BA6A5B">
      <w:r>
        <w:t xml:space="preserve">Fax: 06.1.391.1410 </w:t>
      </w:r>
    </w:p>
    <w:p w14:paraId="67AC979C" w14:textId="77777777" w:rsidR="00986B7E" w:rsidRDefault="00BA6A5B" w:rsidP="00BA6A5B">
      <w:r>
        <w:t xml:space="preserve">E-mail: </w:t>
      </w:r>
      <w:hyperlink r:id="rId8" w:history="1">
        <w:r w:rsidR="00986B7E" w:rsidRPr="00762098">
          <w:rPr>
            <w:rStyle w:val="Hiperhivatkozs"/>
          </w:rPr>
          <w:t>ugyfelszolgalat@naih.hu</w:t>
        </w:r>
      </w:hyperlink>
      <w:r>
        <w:t xml:space="preserve"> </w:t>
      </w:r>
    </w:p>
    <w:p w14:paraId="63413AD3" w14:textId="77777777" w:rsidR="00BA6A5B" w:rsidRDefault="00BA6A5B" w:rsidP="00BA6A5B">
      <w:r>
        <w:t xml:space="preserve">Honlap: http://www.naih.hu  </w:t>
      </w:r>
    </w:p>
    <w:sectPr w:rsidR="00BA6A5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B8FB5" w14:textId="77777777" w:rsidR="000D17EA" w:rsidRDefault="000D17EA" w:rsidP="00AF4AD8">
      <w:pPr>
        <w:spacing w:after="0" w:line="240" w:lineRule="auto"/>
      </w:pPr>
      <w:r>
        <w:separator/>
      </w:r>
    </w:p>
  </w:endnote>
  <w:endnote w:type="continuationSeparator" w:id="0">
    <w:p w14:paraId="21AB1AC9" w14:textId="77777777" w:rsidR="000D17EA" w:rsidRDefault="000D17EA" w:rsidP="00AF4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46042" w14:textId="77777777" w:rsidR="000D17EA" w:rsidRDefault="000D17EA" w:rsidP="00AF4AD8">
      <w:pPr>
        <w:spacing w:after="0" w:line="240" w:lineRule="auto"/>
      </w:pPr>
      <w:r>
        <w:separator/>
      </w:r>
    </w:p>
  </w:footnote>
  <w:footnote w:type="continuationSeparator" w:id="0">
    <w:p w14:paraId="0D4470F1" w14:textId="77777777" w:rsidR="000D17EA" w:rsidRDefault="000D17EA" w:rsidP="00AF4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889D" w14:textId="77777777" w:rsidR="00AF4AD8" w:rsidRDefault="000D17EA" w:rsidP="00AF4AD8">
    <w:pPr>
      <w:pStyle w:val="lfej"/>
      <w:jc w:val="right"/>
    </w:pPr>
    <w:r>
      <w:pict w14:anchorId="377F9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57pt">
          <v:imagedata r:id="rId1" o:title="InnoPod Logo 3_kicsi"/>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11pt;height:412.5pt" o:bullet="t">
        <v:imagedata r:id="rId1" o:title="InnoPod bekezdesjel"/>
      </v:shape>
    </w:pict>
  </w:numPicBullet>
  <w:abstractNum w:abstractNumId="0" w15:restartNumberingAfterBreak="0">
    <w:nsid w:val="1A0E31C9"/>
    <w:multiLevelType w:val="hybridMultilevel"/>
    <w:tmpl w:val="41C0F230"/>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 w15:restartNumberingAfterBreak="0">
    <w:nsid w:val="1E2C39C9"/>
    <w:multiLevelType w:val="hybridMultilevel"/>
    <w:tmpl w:val="8C120A00"/>
    <w:lvl w:ilvl="0" w:tplc="040E000F">
      <w:start w:val="1"/>
      <w:numFmt w:val="decimal"/>
      <w:lvlText w:val="%1."/>
      <w:lvlJc w:val="left"/>
      <w:pPr>
        <w:ind w:left="720" w:hanging="360"/>
      </w:pPr>
    </w:lvl>
    <w:lvl w:ilvl="1" w:tplc="124C73AA">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64270F8"/>
    <w:multiLevelType w:val="hybridMultilevel"/>
    <w:tmpl w:val="07965E4E"/>
    <w:lvl w:ilvl="0" w:tplc="E3FE0A6E">
      <w:start w:val="1"/>
      <w:numFmt w:val="bullet"/>
      <w:lvlText w:val=""/>
      <w:lvlPicBulletId w:val="0"/>
      <w:lvlJc w:val="left"/>
      <w:pPr>
        <w:ind w:left="720" w:hanging="360"/>
      </w:pPr>
      <w:rPr>
        <w:rFonts w:ascii="Symbol" w:hAnsi="Symbol" w:hint="default"/>
        <w:color w:val="auto"/>
      </w:rPr>
    </w:lvl>
    <w:lvl w:ilvl="1" w:tplc="43E895E0">
      <w:start w:val="3"/>
      <w:numFmt w:val="bullet"/>
      <w:lvlText w:val="-"/>
      <w:lvlJc w:val="left"/>
      <w:pPr>
        <w:ind w:left="1440" w:hanging="360"/>
      </w:pPr>
      <w:rPr>
        <w:rFonts w:ascii="Calibri" w:eastAsiaTheme="minorHAnsi" w:hAnsi="Calibri" w:cs="Calibri"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38C527C"/>
    <w:multiLevelType w:val="hybridMultilevel"/>
    <w:tmpl w:val="473073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5F959E6"/>
    <w:multiLevelType w:val="hybridMultilevel"/>
    <w:tmpl w:val="2FAC4B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68A123A"/>
    <w:multiLevelType w:val="hybridMultilevel"/>
    <w:tmpl w:val="0FFA34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294578C"/>
    <w:multiLevelType w:val="hybridMultilevel"/>
    <w:tmpl w:val="41C0F230"/>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 w15:restartNumberingAfterBreak="0">
    <w:nsid w:val="5D0D75CA"/>
    <w:multiLevelType w:val="hybridMultilevel"/>
    <w:tmpl w:val="1D2431EE"/>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3587DAF"/>
    <w:multiLevelType w:val="hybridMultilevel"/>
    <w:tmpl w:val="EBA260D6"/>
    <w:lvl w:ilvl="0" w:tplc="E3FE0A6E">
      <w:start w:val="1"/>
      <w:numFmt w:val="bullet"/>
      <w:lvlText w:val=""/>
      <w:lvlPicBulletId w:val="0"/>
      <w:lvlJc w:val="left"/>
      <w:pPr>
        <w:ind w:left="720" w:hanging="360"/>
      </w:pPr>
      <w:rPr>
        <w:rFonts w:ascii="Symbol" w:hAnsi="Symbol"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45648C9"/>
    <w:multiLevelType w:val="hybridMultilevel"/>
    <w:tmpl w:val="276A772A"/>
    <w:lvl w:ilvl="0" w:tplc="E3FE0A6E">
      <w:start w:val="1"/>
      <w:numFmt w:val="bullet"/>
      <w:lvlText w:val=""/>
      <w:lvlPicBulletId w:val="0"/>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7"/>
  </w:num>
  <w:num w:numId="6">
    <w:abstractNumId w:val="2"/>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A5B"/>
    <w:rsid w:val="00092E2B"/>
    <w:rsid w:val="0009784F"/>
    <w:rsid w:val="000D17EA"/>
    <w:rsid w:val="00173DC6"/>
    <w:rsid w:val="0022569B"/>
    <w:rsid w:val="002546C6"/>
    <w:rsid w:val="002D379C"/>
    <w:rsid w:val="003F6177"/>
    <w:rsid w:val="004408E1"/>
    <w:rsid w:val="004663D7"/>
    <w:rsid w:val="004D5375"/>
    <w:rsid w:val="00514E99"/>
    <w:rsid w:val="005F275F"/>
    <w:rsid w:val="006E43DA"/>
    <w:rsid w:val="007506E7"/>
    <w:rsid w:val="007761BD"/>
    <w:rsid w:val="0089400D"/>
    <w:rsid w:val="008D66CA"/>
    <w:rsid w:val="00986B7E"/>
    <w:rsid w:val="009B3B76"/>
    <w:rsid w:val="00A57425"/>
    <w:rsid w:val="00AB1573"/>
    <w:rsid w:val="00AD5B0F"/>
    <w:rsid w:val="00AF3239"/>
    <w:rsid w:val="00AF4AD8"/>
    <w:rsid w:val="00BA6A5B"/>
    <w:rsid w:val="00C341EB"/>
    <w:rsid w:val="00C66138"/>
    <w:rsid w:val="00CC6057"/>
    <w:rsid w:val="00DC1FF4"/>
    <w:rsid w:val="00F860F4"/>
    <w:rsid w:val="00FB53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49E6E"/>
  <w15:chartTrackingRefBased/>
  <w15:docId w15:val="{2F1E2D6F-F247-4D6E-9685-CAE8284C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AF4AD8"/>
    <w:pPr>
      <w:keepNext/>
      <w:keepLines/>
      <w:spacing w:before="240" w:after="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A574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9400D"/>
    <w:pPr>
      <w:ind w:left="720"/>
      <w:contextualSpacing/>
    </w:pPr>
  </w:style>
  <w:style w:type="character" w:customStyle="1" w:styleId="Cmsor1Char">
    <w:name w:val="Címsor 1 Char"/>
    <w:basedOn w:val="Bekezdsalapbettpusa"/>
    <w:link w:val="Cmsor1"/>
    <w:uiPriority w:val="9"/>
    <w:rsid w:val="00AF4AD8"/>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A57425"/>
    <w:rPr>
      <w:rFonts w:asciiTheme="majorHAnsi" w:eastAsiaTheme="majorEastAsia" w:hAnsiTheme="majorHAnsi" w:cstheme="majorBidi"/>
      <w:color w:val="2E74B5" w:themeColor="accent1" w:themeShade="BF"/>
      <w:sz w:val="26"/>
      <w:szCs w:val="26"/>
    </w:rPr>
  </w:style>
  <w:style w:type="table" w:styleId="Rcsostblzat">
    <w:name w:val="Table Grid"/>
    <w:basedOn w:val="Normltblzat"/>
    <w:uiPriority w:val="39"/>
    <w:rsid w:val="00C66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986B7E"/>
    <w:rPr>
      <w:color w:val="0563C1" w:themeColor="hyperlink"/>
      <w:u w:val="single"/>
    </w:rPr>
  </w:style>
  <w:style w:type="paragraph" w:styleId="Szvegtrzs">
    <w:name w:val="Body Text"/>
    <w:basedOn w:val="Norml"/>
    <w:link w:val="SzvegtrzsChar"/>
    <w:rsid w:val="00AF4AD8"/>
    <w:pPr>
      <w:suppressAutoHyphens/>
      <w:spacing w:after="120" w:line="240" w:lineRule="auto"/>
      <w:jc w:val="both"/>
    </w:pPr>
    <w:rPr>
      <w:rFonts w:ascii="Arial Narrow" w:eastAsia="Arial Unicode MS" w:hAnsi="Arial Narrow" w:cs="Times New Roman"/>
      <w:sz w:val="24"/>
      <w:szCs w:val="24"/>
    </w:rPr>
  </w:style>
  <w:style w:type="character" w:customStyle="1" w:styleId="SzvegtrzsChar">
    <w:name w:val="Szövegtörzs Char"/>
    <w:basedOn w:val="Bekezdsalapbettpusa"/>
    <w:link w:val="Szvegtrzs"/>
    <w:rsid w:val="00AF4AD8"/>
    <w:rPr>
      <w:rFonts w:ascii="Arial Narrow" w:eastAsia="Arial Unicode MS" w:hAnsi="Arial Narrow" w:cs="Times New Roman"/>
      <w:sz w:val="24"/>
      <w:szCs w:val="24"/>
    </w:rPr>
  </w:style>
  <w:style w:type="paragraph" w:styleId="Cm">
    <w:name w:val="Title"/>
    <w:basedOn w:val="Norml"/>
    <w:next w:val="Alcm"/>
    <w:link w:val="CmChar"/>
    <w:qFormat/>
    <w:rsid w:val="00AF4AD8"/>
    <w:pPr>
      <w:keepNext/>
      <w:widowControl w:val="0"/>
      <w:suppressAutoHyphens/>
      <w:spacing w:before="240" w:after="120" w:line="240" w:lineRule="auto"/>
      <w:jc w:val="center"/>
    </w:pPr>
    <w:rPr>
      <w:rFonts w:ascii="Arial Narrow" w:eastAsia="Arial Unicode MS" w:hAnsi="Arial Narrow" w:cs="Tahoma"/>
      <w:b/>
      <w:bCs/>
      <w:color w:val="800000"/>
      <w:sz w:val="80"/>
      <w:szCs w:val="80"/>
    </w:rPr>
  </w:style>
  <w:style w:type="character" w:customStyle="1" w:styleId="CmChar">
    <w:name w:val="Cím Char"/>
    <w:basedOn w:val="Bekezdsalapbettpusa"/>
    <w:link w:val="Cm"/>
    <w:rsid w:val="00AF4AD8"/>
    <w:rPr>
      <w:rFonts w:ascii="Arial Narrow" w:eastAsia="Arial Unicode MS" w:hAnsi="Arial Narrow" w:cs="Tahoma"/>
      <w:b/>
      <w:bCs/>
      <w:color w:val="800000"/>
      <w:sz w:val="80"/>
      <w:szCs w:val="80"/>
    </w:rPr>
  </w:style>
  <w:style w:type="paragraph" w:styleId="Alcm">
    <w:name w:val="Subtitle"/>
    <w:basedOn w:val="Norml"/>
    <w:next w:val="Szvegtrzs"/>
    <w:link w:val="AlcmChar"/>
    <w:qFormat/>
    <w:rsid w:val="00AF4AD8"/>
    <w:pPr>
      <w:keepNext/>
      <w:widowControl w:val="0"/>
      <w:suppressAutoHyphens/>
      <w:spacing w:before="240" w:after="120" w:line="240" w:lineRule="auto"/>
      <w:jc w:val="center"/>
    </w:pPr>
    <w:rPr>
      <w:rFonts w:ascii="Arial Narrow" w:eastAsia="Arial Unicode MS" w:hAnsi="Arial Narrow" w:cs="Tahoma"/>
      <w:iCs/>
      <w:sz w:val="32"/>
      <w:szCs w:val="32"/>
    </w:rPr>
  </w:style>
  <w:style w:type="character" w:customStyle="1" w:styleId="AlcmChar">
    <w:name w:val="Alcím Char"/>
    <w:basedOn w:val="Bekezdsalapbettpusa"/>
    <w:link w:val="Alcm"/>
    <w:rsid w:val="00AF4AD8"/>
    <w:rPr>
      <w:rFonts w:ascii="Arial Narrow" w:eastAsia="Arial Unicode MS" w:hAnsi="Arial Narrow" w:cs="Tahoma"/>
      <w:iCs/>
      <w:sz w:val="32"/>
      <w:szCs w:val="32"/>
    </w:rPr>
  </w:style>
  <w:style w:type="paragraph" w:styleId="lfej">
    <w:name w:val="header"/>
    <w:basedOn w:val="Norml"/>
    <w:link w:val="lfejChar"/>
    <w:uiPriority w:val="99"/>
    <w:unhideWhenUsed/>
    <w:rsid w:val="00AF4AD8"/>
    <w:pPr>
      <w:tabs>
        <w:tab w:val="center" w:pos="4536"/>
        <w:tab w:val="right" w:pos="9072"/>
      </w:tabs>
      <w:spacing w:after="0" w:line="240" w:lineRule="auto"/>
    </w:pPr>
  </w:style>
  <w:style w:type="character" w:customStyle="1" w:styleId="lfejChar">
    <w:name w:val="Élőfej Char"/>
    <w:basedOn w:val="Bekezdsalapbettpusa"/>
    <w:link w:val="lfej"/>
    <w:uiPriority w:val="99"/>
    <w:rsid w:val="00AF4AD8"/>
  </w:style>
  <w:style w:type="paragraph" w:styleId="llb">
    <w:name w:val="footer"/>
    <w:basedOn w:val="Norml"/>
    <w:link w:val="llbChar"/>
    <w:uiPriority w:val="99"/>
    <w:unhideWhenUsed/>
    <w:rsid w:val="00AF4AD8"/>
    <w:pPr>
      <w:tabs>
        <w:tab w:val="center" w:pos="4536"/>
        <w:tab w:val="right" w:pos="9072"/>
      </w:tabs>
      <w:spacing w:after="0" w:line="240" w:lineRule="auto"/>
    </w:pPr>
  </w:style>
  <w:style w:type="character" w:customStyle="1" w:styleId="llbChar">
    <w:name w:val="Élőláb Char"/>
    <w:basedOn w:val="Bekezdsalapbettpusa"/>
    <w:link w:val="llb"/>
    <w:uiPriority w:val="99"/>
    <w:rsid w:val="00AF4AD8"/>
  </w:style>
  <w:style w:type="paragraph" w:styleId="Tartalomjegyzkcmsora">
    <w:name w:val="TOC Heading"/>
    <w:basedOn w:val="Cmsor1"/>
    <w:next w:val="Norml"/>
    <w:uiPriority w:val="39"/>
    <w:unhideWhenUsed/>
    <w:qFormat/>
    <w:rsid w:val="00AF4AD8"/>
    <w:pPr>
      <w:spacing w:after="0"/>
      <w:outlineLvl w:val="9"/>
    </w:pPr>
    <w:rPr>
      <w:lang w:eastAsia="hu-HU"/>
    </w:rPr>
  </w:style>
  <w:style w:type="paragraph" w:styleId="TJ1">
    <w:name w:val="toc 1"/>
    <w:basedOn w:val="Norml"/>
    <w:next w:val="Norml"/>
    <w:autoRedefine/>
    <w:uiPriority w:val="39"/>
    <w:unhideWhenUsed/>
    <w:rsid w:val="00AF4AD8"/>
    <w:pPr>
      <w:spacing w:after="100"/>
    </w:pPr>
  </w:style>
  <w:style w:type="paragraph" w:styleId="TJ2">
    <w:name w:val="toc 2"/>
    <w:basedOn w:val="Norml"/>
    <w:next w:val="Norml"/>
    <w:autoRedefine/>
    <w:uiPriority w:val="39"/>
    <w:unhideWhenUsed/>
    <w:rsid w:val="00AF4AD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14321">
      <w:bodyDiv w:val="1"/>
      <w:marLeft w:val="0"/>
      <w:marRight w:val="0"/>
      <w:marTop w:val="0"/>
      <w:marBottom w:val="0"/>
      <w:divBdr>
        <w:top w:val="none" w:sz="0" w:space="0" w:color="auto"/>
        <w:left w:val="none" w:sz="0" w:space="0" w:color="auto"/>
        <w:bottom w:val="none" w:sz="0" w:space="0" w:color="auto"/>
        <w:right w:val="none" w:sz="0" w:space="0" w:color="auto"/>
      </w:divBdr>
    </w:div>
    <w:div w:id="1656912991">
      <w:bodyDiv w:val="1"/>
      <w:marLeft w:val="0"/>
      <w:marRight w:val="0"/>
      <w:marTop w:val="0"/>
      <w:marBottom w:val="0"/>
      <w:divBdr>
        <w:top w:val="none" w:sz="0" w:space="0" w:color="auto"/>
        <w:left w:val="none" w:sz="0" w:space="0" w:color="auto"/>
        <w:bottom w:val="none" w:sz="0" w:space="0" w:color="auto"/>
        <w:right w:val="none" w:sz="0" w:space="0" w:color="auto"/>
      </w:divBdr>
    </w:div>
    <w:div w:id="19738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1AC3A-419C-46A5-BC00-E1869C05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3527</Words>
  <Characters>24339</Characters>
  <Application>Microsoft Office Word</Application>
  <DocSecurity>0</DocSecurity>
  <Lines>202</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Németh Szilvia</cp:lastModifiedBy>
  <cp:revision>2</cp:revision>
  <cp:lastPrinted>2018-05-28T15:35:00Z</cp:lastPrinted>
  <dcterms:created xsi:type="dcterms:W3CDTF">2022-01-19T10:10:00Z</dcterms:created>
  <dcterms:modified xsi:type="dcterms:W3CDTF">2022-01-19T10:10:00Z</dcterms:modified>
</cp:coreProperties>
</file>